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E6D2" w14:textId="4246799D" w:rsidR="008108B2" w:rsidRDefault="008108B2">
      <w:pPr>
        <w:spacing w:after="0" w:line="360" w:lineRule="auto"/>
      </w:pPr>
    </w:p>
    <w:p w14:paraId="72A6CFCC" w14:textId="571EA6C5" w:rsidR="008108B2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Felfelé vagy lefelé?</w:t>
      </w:r>
      <w:r w:rsidR="00464D74">
        <w:rPr>
          <w:rFonts w:ascii="inter" w:eastAsia="inter" w:hAnsi="inter" w:cs="inter"/>
          <w:color w:val="000000"/>
        </w:rPr>
        <w:t xml:space="preserve"> - </w:t>
      </w:r>
      <w:r>
        <w:rPr>
          <w:rFonts w:ascii="inter" w:eastAsia="inter" w:hAnsi="inter" w:cs="inter"/>
          <w:b/>
          <w:color w:val="000000"/>
        </w:rPr>
        <w:t xml:space="preserve">természettudományos </w:t>
      </w:r>
      <w:r w:rsidR="00464D74">
        <w:rPr>
          <w:rFonts w:ascii="inter" w:eastAsia="inter" w:hAnsi="inter" w:cs="inter"/>
          <w:b/>
          <w:color w:val="000000"/>
        </w:rPr>
        <w:t>feladatsor</w:t>
      </w:r>
    </w:p>
    <w:p w14:paraId="047EC205" w14:textId="77777777" w:rsidR="008108B2" w:rsidRDefault="00AA63CB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EF89BB2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DE5E581" w14:textId="77777777" w:rsidR="008108B2" w:rsidRPr="001C29E7" w:rsidRDefault="00000000" w:rsidP="001C29E7">
      <w:r>
        <w:rPr>
          <w:rFonts w:ascii="inter" w:eastAsia="inter" w:hAnsi="inter" w:cs="inter"/>
          <w:b/>
          <w:color w:val="000000"/>
        </w:rPr>
        <w:t>1. Ég és Föld testhelyzet játék</w:t>
      </w:r>
      <w:r>
        <w:rPr>
          <w:rFonts w:ascii="inter" w:eastAsia="inter" w:hAnsi="inter" w:cs="inter"/>
          <w:color w:val="000000"/>
        </w:rPr>
        <w:br/>
        <w:t xml:space="preserve">A tanulók helyezkedjenek el a padlón: feküdjenek hanyatt (égboltfigyelők) vagy hasra (fűben kutatók). Osszák meg egymással, mit figyelhetnek meg így a természetben. (Beszélgetés: Mit látsz felfelé, mit lefelé </w:t>
      </w:r>
      <w:r w:rsidRPr="001C29E7">
        <w:t>n</w:t>
      </w:r>
      <w:r w:rsidRPr="001C29E7">
        <w:t>é</w:t>
      </w:r>
      <w:r w:rsidRPr="001C29E7">
        <w:t>zve?)</w:t>
      </w:r>
    </w:p>
    <w:p w14:paraId="5997FD54" w14:textId="75A99CED" w:rsidR="001C29E7" w:rsidRPr="001C29E7" w:rsidRDefault="001C29E7" w:rsidP="001C29E7">
      <w:pPr>
        <w:rPr>
          <w:b/>
          <w:bCs/>
          <w:lang w:val="en-HU" w:eastAsia="en-GB"/>
        </w:rPr>
      </w:pPr>
      <w:r w:rsidRPr="001C29E7">
        <w:rPr>
          <w:b/>
          <w:bCs/>
          <w:lang w:val="en-HU" w:eastAsia="en-GB"/>
        </w:rPr>
        <w:t xml:space="preserve">2. </w:t>
      </w:r>
      <w:r w:rsidRPr="001C29E7">
        <w:rPr>
          <w:b/>
          <w:bCs/>
          <w:lang w:val="en-HU" w:eastAsia="en-GB"/>
        </w:rPr>
        <w:t>Ö</w:t>
      </w:r>
      <w:r w:rsidRPr="001C29E7">
        <w:rPr>
          <w:b/>
          <w:bCs/>
          <w:lang w:val="en-HU" w:eastAsia="en-GB"/>
        </w:rPr>
        <w:t>sszek</w:t>
      </w:r>
      <w:r w:rsidRPr="001C29E7">
        <w:rPr>
          <w:b/>
          <w:bCs/>
          <w:lang w:val="en-HU" w:eastAsia="en-GB"/>
        </w:rPr>
        <w:t>ö</w:t>
      </w:r>
      <w:r w:rsidRPr="001C29E7">
        <w:rPr>
          <w:b/>
          <w:bCs/>
          <w:lang w:val="en-HU" w:eastAsia="en-GB"/>
        </w:rPr>
        <w:t>t</w:t>
      </w:r>
      <w:r w:rsidRPr="001C29E7">
        <w:rPr>
          <w:b/>
          <w:bCs/>
          <w:lang w:val="en-HU" w:eastAsia="en-GB"/>
        </w:rPr>
        <w:t>ő</w:t>
      </w:r>
      <w:r w:rsidRPr="001C29E7">
        <w:rPr>
          <w:b/>
          <w:bCs/>
          <w:lang w:val="en-HU" w:eastAsia="en-GB"/>
        </w:rPr>
        <w:t>s p</w:t>
      </w:r>
      <w:r w:rsidRPr="001C29E7">
        <w:rPr>
          <w:b/>
          <w:bCs/>
          <w:lang w:val="en-HU" w:eastAsia="en-GB"/>
        </w:rPr>
        <w:t>á</w:t>
      </w:r>
      <w:r w:rsidRPr="001C29E7">
        <w:rPr>
          <w:b/>
          <w:bCs/>
          <w:lang w:val="en-HU" w:eastAsia="en-GB"/>
        </w:rPr>
        <w:t>ros</w:t>
      </w:r>
      <w:r w:rsidRPr="001C29E7">
        <w:rPr>
          <w:b/>
          <w:bCs/>
          <w:lang w:val="en-HU" w:eastAsia="en-GB"/>
        </w:rPr>
        <w:t>í</w:t>
      </w:r>
      <w:r w:rsidRPr="001C29E7">
        <w:rPr>
          <w:b/>
          <w:bCs/>
          <w:lang w:val="en-HU" w:eastAsia="en-GB"/>
        </w:rPr>
        <w:t>t</w:t>
      </w:r>
      <w:r w:rsidRPr="001C29E7">
        <w:rPr>
          <w:b/>
          <w:bCs/>
          <w:lang w:val="en-HU" w:eastAsia="en-GB"/>
        </w:rPr>
        <w:t>ó</w:t>
      </w:r>
      <w:r w:rsidRPr="001C29E7">
        <w:rPr>
          <w:b/>
          <w:bCs/>
          <w:lang w:val="en-HU" w:eastAsia="en-GB"/>
        </w:rPr>
        <w:t xml:space="preserve"> </w:t>
      </w:r>
    </w:p>
    <w:p w14:paraId="36DE5A2E" w14:textId="77777777" w:rsidR="001C29E7" w:rsidRPr="001C29E7" w:rsidRDefault="001C29E7" w:rsidP="001C29E7">
      <w:pPr>
        <w:rPr>
          <w:lang w:val="en-HU" w:eastAsia="en-GB"/>
        </w:rPr>
      </w:pPr>
      <w:r w:rsidRPr="001C29E7">
        <w:rPr>
          <w:lang w:val="en-HU" w:eastAsia="en-GB"/>
        </w:rPr>
        <w:t>K</w:t>
      </w:r>
      <w:r w:rsidRPr="001C29E7">
        <w:rPr>
          <w:lang w:val="en-HU" w:eastAsia="en-GB"/>
        </w:rPr>
        <w:t>ö</w:t>
      </w:r>
      <w:r w:rsidRPr="001C29E7">
        <w:rPr>
          <w:lang w:val="en-HU" w:eastAsia="en-GB"/>
        </w:rPr>
        <w:t xml:space="preserve">sd </w:t>
      </w:r>
      <w:r w:rsidRPr="001C29E7">
        <w:rPr>
          <w:lang w:val="en-HU" w:eastAsia="en-GB"/>
        </w:rPr>
        <w:t>ö</w:t>
      </w:r>
      <w:r w:rsidRPr="001C29E7">
        <w:rPr>
          <w:lang w:val="en-HU" w:eastAsia="en-GB"/>
        </w:rPr>
        <w:t>ssze a sz</w:t>
      </w:r>
      <w:r w:rsidRPr="001C29E7">
        <w:rPr>
          <w:lang w:val="en-HU" w:eastAsia="en-GB"/>
        </w:rPr>
        <w:t>ó</w:t>
      </w:r>
      <w:r w:rsidRPr="001C29E7">
        <w:rPr>
          <w:lang w:val="en-HU" w:eastAsia="en-GB"/>
        </w:rPr>
        <w:t>list</w:t>
      </w:r>
      <w:r w:rsidRPr="001C29E7">
        <w:rPr>
          <w:lang w:val="en-HU" w:eastAsia="en-GB"/>
        </w:rPr>
        <w:t>á</w:t>
      </w:r>
      <w:r w:rsidRPr="001C29E7">
        <w:rPr>
          <w:lang w:val="en-HU" w:eastAsia="en-GB"/>
        </w:rPr>
        <w:t>ban l</w:t>
      </w:r>
      <w:r w:rsidRPr="001C29E7">
        <w:rPr>
          <w:lang w:val="en-HU" w:eastAsia="en-GB"/>
        </w:rPr>
        <w:t>é</w:t>
      </w:r>
      <w:r w:rsidRPr="001C29E7">
        <w:rPr>
          <w:lang w:val="en-HU" w:eastAsia="en-GB"/>
        </w:rPr>
        <w:t>v</w:t>
      </w:r>
      <w:r w:rsidRPr="001C29E7">
        <w:rPr>
          <w:lang w:val="en-HU" w:eastAsia="en-GB"/>
        </w:rPr>
        <w:t>ő</w:t>
      </w:r>
      <w:r w:rsidRPr="001C29E7">
        <w:rPr>
          <w:lang w:val="en-HU" w:eastAsia="en-GB"/>
        </w:rPr>
        <w:t xml:space="preserve"> fogalmakat a hozz</w:t>
      </w:r>
      <w:r w:rsidRPr="001C29E7">
        <w:rPr>
          <w:lang w:val="en-HU" w:eastAsia="en-GB"/>
        </w:rPr>
        <w:t>á</w:t>
      </w:r>
      <w:r w:rsidRPr="001C29E7">
        <w:rPr>
          <w:lang w:val="en-HU" w:eastAsia="en-GB"/>
        </w:rPr>
        <w:t>juk tartoz</w:t>
      </w:r>
      <w:r w:rsidRPr="001C29E7">
        <w:rPr>
          <w:lang w:val="en-HU" w:eastAsia="en-GB"/>
        </w:rPr>
        <w:t>ó</w:t>
      </w:r>
      <w:r w:rsidRPr="001C29E7">
        <w:rPr>
          <w:lang w:val="en-HU" w:eastAsia="en-GB"/>
        </w:rPr>
        <w:t xml:space="preserve"> jellemz</w:t>
      </w:r>
      <w:r w:rsidRPr="001C29E7">
        <w:rPr>
          <w:lang w:val="en-HU" w:eastAsia="en-GB"/>
        </w:rPr>
        <w:t>ő</w:t>
      </w:r>
      <w:r w:rsidRPr="001C29E7">
        <w:rPr>
          <w:lang w:val="en-HU" w:eastAsia="en-GB"/>
        </w:rPr>
        <w:t>kkel!</w:t>
      </w:r>
    </w:p>
    <w:p w14:paraId="0B366850" w14:textId="77777777" w:rsidR="001C29E7" w:rsidRPr="001C29E7" w:rsidRDefault="001C29E7" w:rsidP="001C29E7">
      <w:pPr>
        <w:rPr>
          <w:lang w:val="en-HU" w:eastAsia="en-GB"/>
        </w:rPr>
      </w:pPr>
      <w:r w:rsidRPr="001C29E7">
        <w:rPr>
          <w:lang w:val="en-HU" w:eastAsia="en-GB"/>
        </w:rPr>
        <w:t>Fogalmak:</w:t>
      </w:r>
    </w:p>
    <w:p w14:paraId="414C711F" w14:textId="61D720B8" w:rsidR="001C29E7" w:rsidRPr="001C29E7" w:rsidRDefault="001C29E7" w:rsidP="001C29E7">
      <w:pPr>
        <w:rPr>
          <w:lang w:val="en-HU" w:eastAsia="en-GB"/>
        </w:rPr>
      </w:pPr>
      <w:r>
        <w:rPr>
          <w:lang w:val="en-HU" w:eastAsia="en-GB"/>
        </w:rPr>
        <w:t xml:space="preserve">1. </w:t>
      </w:r>
      <w:r w:rsidRPr="001C29E7">
        <w:rPr>
          <w:lang w:val="en-HU" w:eastAsia="en-GB"/>
        </w:rPr>
        <w:t>Csillag</w:t>
      </w:r>
    </w:p>
    <w:p w14:paraId="2C9C849C" w14:textId="1105C8F7" w:rsidR="001C29E7" w:rsidRPr="001C29E7" w:rsidRDefault="001C29E7" w:rsidP="001C29E7">
      <w:pPr>
        <w:rPr>
          <w:lang w:val="en-HU" w:eastAsia="en-GB"/>
        </w:rPr>
      </w:pPr>
      <w:r>
        <w:rPr>
          <w:lang w:val="en-HU" w:eastAsia="en-GB"/>
        </w:rPr>
        <w:t xml:space="preserve">2. </w:t>
      </w:r>
      <w:r w:rsidRPr="001C29E7">
        <w:rPr>
          <w:lang w:val="en-HU" w:eastAsia="en-GB"/>
        </w:rPr>
        <w:t>Rep</w:t>
      </w:r>
      <w:r w:rsidRPr="001C29E7">
        <w:rPr>
          <w:lang w:val="en-HU" w:eastAsia="en-GB"/>
        </w:rPr>
        <w:t>ü</w:t>
      </w:r>
      <w:r w:rsidRPr="001C29E7">
        <w:rPr>
          <w:lang w:val="en-HU" w:eastAsia="en-GB"/>
        </w:rPr>
        <w:t>l</w:t>
      </w:r>
      <w:r w:rsidRPr="001C29E7">
        <w:rPr>
          <w:lang w:val="en-HU" w:eastAsia="en-GB"/>
        </w:rPr>
        <w:t>ő</w:t>
      </w:r>
      <w:r w:rsidRPr="001C29E7">
        <w:rPr>
          <w:lang w:val="en-HU" w:eastAsia="en-GB"/>
        </w:rPr>
        <w:t>g</w:t>
      </w:r>
      <w:r w:rsidRPr="001C29E7">
        <w:rPr>
          <w:lang w:val="en-HU" w:eastAsia="en-GB"/>
        </w:rPr>
        <w:t>é</w:t>
      </w:r>
      <w:r w:rsidRPr="001C29E7">
        <w:rPr>
          <w:lang w:val="en-HU" w:eastAsia="en-GB"/>
        </w:rPr>
        <w:t>p</w:t>
      </w:r>
    </w:p>
    <w:p w14:paraId="0B98200E" w14:textId="6D96D41A" w:rsidR="001C29E7" w:rsidRPr="001C29E7" w:rsidRDefault="001C29E7" w:rsidP="001C29E7">
      <w:pPr>
        <w:rPr>
          <w:lang w:val="en-HU" w:eastAsia="en-GB"/>
        </w:rPr>
      </w:pPr>
      <w:r>
        <w:rPr>
          <w:lang w:val="en-HU" w:eastAsia="en-GB"/>
        </w:rPr>
        <w:t xml:space="preserve">3. </w:t>
      </w:r>
      <w:r w:rsidRPr="001C29E7">
        <w:rPr>
          <w:lang w:val="en-HU" w:eastAsia="en-GB"/>
        </w:rPr>
        <w:t>Hangya</w:t>
      </w:r>
    </w:p>
    <w:p w14:paraId="66126238" w14:textId="4060F065" w:rsidR="001C29E7" w:rsidRPr="001C29E7" w:rsidRDefault="001C29E7" w:rsidP="001C29E7">
      <w:pPr>
        <w:rPr>
          <w:lang w:val="en-HU" w:eastAsia="en-GB"/>
        </w:rPr>
      </w:pPr>
      <w:r>
        <w:rPr>
          <w:lang w:val="en-HU" w:eastAsia="en-GB"/>
        </w:rPr>
        <w:t xml:space="preserve">4. </w:t>
      </w:r>
      <w:r w:rsidRPr="001C29E7">
        <w:rPr>
          <w:lang w:val="en-HU" w:eastAsia="en-GB"/>
        </w:rPr>
        <w:t>Farkasp</w:t>
      </w:r>
      <w:r w:rsidRPr="001C29E7">
        <w:rPr>
          <w:lang w:val="en-HU" w:eastAsia="en-GB"/>
        </w:rPr>
        <w:t>ó</w:t>
      </w:r>
      <w:r w:rsidRPr="001C29E7">
        <w:rPr>
          <w:lang w:val="en-HU" w:eastAsia="en-GB"/>
        </w:rPr>
        <w:t>k</w:t>
      </w:r>
    </w:p>
    <w:p w14:paraId="6A4EF3D4" w14:textId="30DB9A31" w:rsidR="001C29E7" w:rsidRPr="001C29E7" w:rsidRDefault="001C29E7" w:rsidP="001C29E7">
      <w:pPr>
        <w:rPr>
          <w:lang w:val="en-HU" w:eastAsia="en-GB"/>
        </w:rPr>
      </w:pPr>
      <w:r>
        <w:rPr>
          <w:lang w:val="en-HU" w:eastAsia="en-GB"/>
        </w:rPr>
        <w:t xml:space="preserve">5. </w:t>
      </w:r>
      <w:r w:rsidRPr="001C29E7">
        <w:rPr>
          <w:lang w:val="en-HU" w:eastAsia="en-GB"/>
        </w:rPr>
        <w:t>Pitypang</w:t>
      </w:r>
    </w:p>
    <w:p w14:paraId="71ED0506" w14:textId="10992050" w:rsidR="001C29E7" w:rsidRPr="001C29E7" w:rsidRDefault="001C29E7" w:rsidP="001C29E7">
      <w:pPr>
        <w:rPr>
          <w:lang w:val="en-HU" w:eastAsia="en-GB"/>
        </w:rPr>
      </w:pPr>
      <w:r>
        <w:rPr>
          <w:lang w:val="en-HU" w:eastAsia="en-GB"/>
        </w:rPr>
        <w:t xml:space="preserve">6. </w:t>
      </w:r>
      <w:r w:rsidRPr="001C29E7">
        <w:rPr>
          <w:lang w:val="en-HU" w:eastAsia="en-GB"/>
        </w:rPr>
        <w:t>Pixel</w:t>
      </w:r>
    </w:p>
    <w:p w14:paraId="2CE69E6F" w14:textId="6E45B80C" w:rsidR="001C29E7" w:rsidRPr="001C29E7" w:rsidRDefault="001C29E7" w:rsidP="001C29E7">
      <w:pPr>
        <w:rPr>
          <w:lang w:val="en-HU" w:eastAsia="en-GB"/>
        </w:rPr>
      </w:pPr>
      <w:r>
        <w:rPr>
          <w:lang w:val="en-HU" w:eastAsia="en-GB"/>
        </w:rPr>
        <w:t xml:space="preserve">7. </w:t>
      </w:r>
      <w:r w:rsidRPr="001C29E7">
        <w:rPr>
          <w:lang w:val="en-HU" w:eastAsia="en-GB"/>
        </w:rPr>
        <w:t>B</w:t>
      </w:r>
      <w:r w:rsidRPr="001C29E7">
        <w:rPr>
          <w:lang w:val="en-HU" w:eastAsia="en-GB"/>
        </w:rPr>
        <w:t>á</w:t>
      </w:r>
      <w:r w:rsidRPr="001C29E7">
        <w:rPr>
          <w:lang w:val="en-HU" w:eastAsia="en-GB"/>
        </w:rPr>
        <w:t>b</w:t>
      </w:r>
    </w:p>
    <w:p w14:paraId="2658C757" w14:textId="77777777" w:rsidR="001C29E7" w:rsidRPr="001C29E7" w:rsidRDefault="001C29E7" w:rsidP="001C29E7">
      <w:pPr>
        <w:rPr>
          <w:lang w:val="en-HU" w:eastAsia="en-GB"/>
        </w:rPr>
      </w:pPr>
      <w:r w:rsidRPr="001C29E7">
        <w:rPr>
          <w:lang w:val="en-HU" w:eastAsia="en-GB"/>
        </w:rPr>
        <w:t>Jellemz</w:t>
      </w:r>
      <w:r w:rsidRPr="001C29E7">
        <w:rPr>
          <w:lang w:val="en-HU" w:eastAsia="en-GB"/>
        </w:rPr>
        <w:t>ő</w:t>
      </w:r>
      <w:r w:rsidRPr="001C29E7">
        <w:rPr>
          <w:lang w:val="en-HU" w:eastAsia="en-GB"/>
        </w:rPr>
        <w:t>k:</w:t>
      </w:r>
    </w:p>
    <w:p w14:paraId="36E4253B" w14:textId="56F0AA10" w:rsidR="001C29E7" w:rsidRPr="001C29E7" w:rsidRDefault="001C29E7" w:rsidP="001C29E7">
      <w:pPr>
        <w:rPr>
          <w:lang w:val="en-HU" w:eastAsia="en-GB"/>
        </w:rPr>
      </w:pPr>
      <w:r w:rsidRPr="001C29E7">
        <w:rPr>
          <w:lang w:val="en-HU" w:eastAsia="en-GB"/>
        </w:rPr>
        <w:t>A. Potyautas gyerekei csimpaszkodnak rajta.</w:t>
      </w:r>
      <w:r w:rsidRPr="001C29E7">
        <w:rPr>
          <w:lang w:val="en-HU" w:eastAsia="en-GB"/>
        </w:rPr>
        <w:t xml:space="preserve"> </w:t>
      </w:r>
      <w:r w:rsidRPr="001C29E7">
        <w:rPr>
          <w:lang w:val="en-HU" w:eastAsia="en-GB"/>
        </w:rPr>
        <w:br/>
        <w:t>B. Apr</w:t>
      </w:r>
      <w:r w:rsidRPr="001C29E7">
        <w:rPr>
          <w:lang w:val="en-HU" w:eastAsia="en-GB"/>
        </w:rPr>
        <w:t>ó</w:t>
      </w:r>
      <w:r w:rsidRPr="001C29E7">
        <w:rPr>
          <w:lang w:val="en-HU" w:eastAsia="en-GB"/>
        </w:rPr>
        <w:t xml:space="preserve"> </w:t>
      </w:r>
      <w:r w:rsidRPr="001C29E7">
        <w:rPr>
          <w:lang w:val="en-HU" w:eastAsia="en-GB"/>
        </w:rPr>
        <w:t>„</w:t>
      </w:r>
      <w:r w:rsidRPr="001C29E7">
        <w:rPr>
          <w:lang w:val="en-HU" w:eastAsia="en-GB"/>
        </w:rPr>
        <w:t>pont</w:t>
      </w:r>
      <w:r w:rsidRPr="001C29E7">
        <w:rPr>
          <w:lang w:val="en-HU" w:eastAsia="en-GB"/>
        </w:rPr>
        <w:t>”</w:t>
      </w:r>
      <w:r w:rsidRPr="001C29E7">
        <w:rPr>
          <w:lang w:val="en-HU" w:eastAsia="en-GB"/>
        </w:rPr>
        <w:t>, amib</w:t>
      </w:r>
      <w:r w:rsidRPr="001C29E7">
        <w:rPr>
          <w:lang w:val="en-HU" w:eastAsia="en-GB"/>
        </w:rPr>
        <w:t>ő</w:t>
      </w:r>
      <w:r w:rsidRPr="001C29E7">
        <w:rPr>
          <w:lang w:val="en-HU" w:eastAsia="en-GB"/>
        </w:rPr>
        <w:t>l fel</w:t>
      </w:r>
      <w:r w:rsidRPr="001C29E7">
        <w:rPr>
          <w:lang w:val="en-HU" w:eastAsia="en-GB"/>
        </w:rPr>
        <w:t>é</w:t>
      </w:r>
      <w:r w:rsidRPr="001C29E7">
        <w:rPr>
          <w:lang w:val="en-HU" w:eastAsia="en-GB"/>
        </w:rPr>
        <w:t>p</w:t>
      </w:r>
      <w:r w:rsidRPr="001C29E7">
        <w:rPr>
          <w:lang w:val="en-HU" w:eastAsia="en-GB"/>
        </w:rPr>
        <w:t>ü</w:t>
      </w:r>
      <w:r w:rsidRPr="001C29E7">
        <w:rPr>
          <w:lang w:val="en-HU" w:eastAsia="en-GB"/>
        </w:rPr>
        <w:t>l a k</w:t>
      </w:r>
      <w:r w:rsidRPr="001C29E7">
        <w:rPr>
          <w:lang w:val="en-HU" w:eastAsia="en-GB"/>
        </w:rPr>
        <w:t>é</w:t>
      </w:r>
      <w:r w:rsidRPr="001C29E7">
        <w:rPr>
          <w:lang w:val="en-HU" w:eastAsia="en-GB"/>
        </w:rPr>
        <w:t>perny</w:t>
      </w:r>
      <w:r w:rsidRPr="001C29E7">
        <w:rPr>
          <w:lang w:val="en-HU" w:eastAsia="en-GB"/>
        </w:rPr>
        <w:t>ő</w:t>
      </w:r>
      <w:r w:rsidRPr="001C29E7">
        <w:rPr>
          <w:lang w:val="en-HU" w:eastAsia="en-GB"/>
        </w:rPr>
        <w:t xml:space="preserve"> k</w:t>
      </w:r>
      <w:r w:rsidRPr="001C29E7">
        <w:rPr>
          <w:lang w:val="en-HU" w:eastAsia="en-GB"/>
        </w:rPr>
        <w:t>é</w:t>
      </w:r>
      <w:r w:rsidRPr="001C29E7">
        <w:rPr>
          <w:lang w:val="en-HU" w:eastAsia="en-GB"/>
        </w:rPr>
        <w:t>pe.</w:t>
      </w:r>
      <w:r w:rsidRPr="001C29E7">
        <w:rPr>
          <w:lang w:val="en-HU" w:eastAsia="en-GB"/>
        </w:rPr>
        <w:br/>
        <w:t>C. Toj</w:t>
      </w:r>
      <w:r w:rsidRPr="001C29E7">
        <w:rPr>
          <w:lang w:val="en-HU" w:eastAsia="en-GB"/>
        </w:rPr>
        <w:t>á</w:t>
      </w:r>
      <w:r w:rsidRPr="001C29E7">
        <w:rPr>
          <w:lang w:val="en-HU" w:eastAsia="en-GB"/>
        </w:rPr>
        <w:t>s alak</w:t>
      </w:r>
      <w:r w:rsidRPr="001C29E7">
        <w:rPr>
          <w:lang w:val="en-HU" w:eastAsia="en-GB"/>
        </w:rPr>
        <w:t>ú</w:t>
      </w:r>
      <w:r w:rsidRPr="001C29E7">
        <w:rPr>
          <w:lang w:val="en-HU" w:eastAsia="en-GB"/>
        </w:rPr>
        <w:t xml:space="preserve"> dolgot cipel.</w:t>
      </w:r>
      <w:r w:rsidRPr="001C29E7">
        <w:rPr>
          <w:lang w:val="en-HU" w:eastAsia="en-GB"/>
        </w:rPr>
        <w:br/>
        <w:t>D. Hangy</w:t>
      </w:r>
      <w:r w:rsidRPr="001C29E7">
        <w:rPr>
          <w:lang w:val="en-HU" w:eastAsia="en-GB"/>
        </w:rPr>
        <w:t>á</w:t>
      </w:r>
      <w:r w:rsidRPr="001C29E7">
        <w:rPr>
          <w:lang w:val="en-HU" w:eastAsia="en-GB"/>
        </w:rPr>
        <w:t>k menete cipel ilyet, ebb</w:t>
      </w:r>
      <w:r w:rsidRPr="001C29E7">
        <w:rPr>
          <w:lang w:val="en-HU" w:eastAsia="en-GB"/>
        </w:rPr>
        <w:t>ő</w:t>
      </w:r>
      <w:r w:rsidRPr="001C29E7">
        <w:rPr>
          <w:lang w:val="en-HU" w:eastAsia="en-GB"/>
        </w:rPr>
        <w:t xml:space="preserve">l lehet </w:t>
      </w:r>
      <w:r w:rsidRPr="001C29E7">
        <w:rPr>
          <w:lang w:val="en-HU" w:eastAsia="en-GB"/>
        </w:rPr>
        <w:t>ú</w:t>
      </w:r>
      <w:r w:rsidRPr="001C29E7">
        <w:rPr>
          <w:lang w:val="en-HU" w:eastAsia="en-GB"/>
        </w:rPr>
        <w:t>j hangya.</w:t>
      </w:r>
      <w:r w:rsidRPr="001C29E7">
        <w:rPr>
          <w:lang w:val="en-HU" w:eastAsia="en-GB"/>
        </w:rPr>
        <w:br/>
        <w:t>E. Goly</w:t>
      </w:r>
      <w:r w:rsidRPr="001C29E7">
        <w:rPr>
          <w:lang w:val="en-HU" w:eastAsia="en-GB"/>
        </w:rPr>
        <w:t>ó</w:t>
      </w:r>
      <w:r w:rsidRPr="001C29E7">
        <w:rPr>
          <w:lang w:val="en-HU" w:eastAsia="en-GB"/>
        </w:rPr>
        <w:t>bis form</w:t>
      </w:r>
      <w:r w:rsidRPr="001C29E7">
        <w:rPr>
          <w:lang w:val="en-HU" w:eastAsia="en-GB"/>
        </w:rPr>
        <w:t>á</w:t>
      </w:r>
      <w:r w:rsidRPr="001C29E7">
        <w:rPr>
          <w:lang w:val="en-HU" w:eastAsia="en-GB"/>
        </w:rPr>
        <w:t>ban f</w:t>
      </w:r>
      <w:r w:rsidRPr="001C29E7">
        <w:rPr>
          <w:lang w:val="en-HU" w:eastAsia="en-GB"/>
        </w:rPr>
        <w:t>é</w:t>
      </w:r>
      <w:r w:rsidRPr="001C29E7">
        <w:rPr>
          <w:lang w:val="en-HU" w:eastAsia="en-GB"/>
        </w:rPr>
        <w:t xml:space="preserve">nylik az </w:t>
      </w:r>
      <w:r w:rsidRPr="001C29E7">
        <w:rPr>
          <w:lang w:val="en-HU" w:eastAsia="en-GB"/>
        </w:rPr>
        <w:t>é</w:t>
      </w:r>
      <w:r w:rsidRPr="001C29E7">
        <w:rPr>
          <w:lang w:val="en-HU" w:eastAsia="en-GB"/>
        </w:rPr>
        <w:t>gen.</w:t>
      </w:r>
      <w:r w:rsidRPr="001C29E7">
        <w:rPr>
          <w:lang w:val="en-HU" w:eastAsia="en-GB"/>
        </w:rPr>
        <w:br/>
        <w:t>F. Ember is utazhat benne, de nagyon kicsinek l</w:t>
      </w:r>
      <w:r w:rsidRPr="001C29E7">
        <w:rPr>
          <w:lang w:val="en-HU" w:eastAsia="en-GB"/>
        </w:rPr>
        <w:t>á</w:t>
      </w:r>
      <w:r w:rsidRPr="001C29E7">
        <w:rPr>
          <w:lang w:val="en-HU" w:eastAsia="en-GB"/>
        </w:rPr>
        <w:t xml:space="preserve">tszik az </w:t>
      </w:r>
      <w:r w:rsidRPr="001C29E7">
        <w:rPr>
          <w:lang w:val="en-HU" w:eastAsia="en-GB"/>
        </w:rPr>
        <w:t>é</w:t>
      </w:r>
      <w:r w:rsidRPr="001C29E7">
        <w:rPr>
          <w:lang w:val="en-HU" w:eastAsia="en-GB"/>
        </w:rPr>
        <w:t>gen.</w:t>
      </w:r>
      <w:r w:rsidRPr="001C29E7">
        <w:rPr>
          <w:lang w:val="en-HU" w:eastAsia="en-GB"/>
        </w:rPr>
        <w:br/>
        <w:t>G. Ha elf</w:t>
      </w:r>
      <w:r w:rsidRPr="001C29E7">
        <w:rPr>
          <w:lang w:val="en-HU" w:eastAsia="en-GB"/>
        </w:rPr>
        <w:t>ú</w:t>
      </w:r>
      <w:r w:rsidRPr="001C29E7">
        <w:rPr>
          <w:lang w:val="en-HU" w:eastAsia="en-GB"/>
        </w:rPr>
        <w:t>jjuk, rep</w:t>
      </w:r>
      <w:r w:rsidRPr="001C29E7">
        <w:rPr>
          <w:lang w:val="en-HU" w:eastAsia="en-GB"/>
        </w:rPr>
        <w:t>ü</w:t>
      </w:r>
      <w:r w:rsidRPr="001C29E7">
        <w:rPr>
          <w:lang w:val="en-HU" w:eastAsia="en-GB"/>
        </w:rPr>
        <w:t>lnek a magvai.</w:t>
      </w:r>
    </w:p>
    <w:p w14:paraId="69750CFE" w14:textId="34461CC8" w:rsidR="001C29E7" w:rsidRPr="001C29E7" w:rsidRDefault="001C29E7" w:rsidP="001C29E7">
      <w:pPr>
        <w:rPr>
          <w:lang w:val="en-HU" w:eastAsia="en-GB"/>
        </w:rPr>
      </w:pPr>
      <w:r w:rsidRPr="001C29E7">
        <w:rPr>
          <w:lang w:val="en-HU" w:eastAsia="en-GB"/>
        </w:rPr>
        <w:t>Megold</w:t>
      </w:r>
      <w:r w:rsidRPr="001C29E7">
        <w:rPr>
          <w:lang w:val="en-HU" w:eastAsia="en-GB"/>
        </w:rPr>
        <w:t>ó</w:t>
      </w:r>
      <w:r w:rsidRPr="001C29E7">
        <w:rPr>
          <w:lang w:val="en-HU" w:eastAsia="en-GB"/>
        </w:rPr>
        <w:t>kulcs:</w:t>
      </w:r>
      <w:r w:rsidRPr="001C29E7">
        <w:rPr>
          <w:lang w:val="en-HU" w:eastAsia="en-GB"/>
        </w:rPr>
        <w:br/>
        <w:t xml:space="preserve">1 </w:t>
      </w:r>
      <w:r w:rsidRPr="001C29E7">
        <w:rPr>
          <w:lang w:val="en-HU" w:eastAsia="en-GB"/>
        </w:rPr>
        <w:t>–</w:t>
      </w:r>
      <w:r w:rsidRPr="001C29E7">
        <w:rPr>
          <w:lang w:val="en-HU" w:eastAsia="en-GB"/>
        </w:rPr>
        <w:t xml:space="preserve"> </w:t>
      </w:r>
      <w:r>
        <w:rPr>
          <w:lang w:val="en-HU" w:eastAsia="en-GB"/>
        </w:rPr>
        <w:t>E</w:t>
      </w:r>
      <w:r w:rsidRPr="001C29E7">
        <w:rPr>
          <w:lang w:val="en-HU" w:eastAsia="en-GB"/>
        </w:rPr>
        <w:br/>
        <w:t xml:space="preserve">2 </w:t>
      </w:r>
      <w:r w:rsidRPr="001C29E7">
        <w:rPr>
          <w:lang w:val="en-HU" w:eastAsia="en-GB"/>
        </w:rPr>
        <w:t>–</w:t>
      </w:r>
      <w:r w:rsidRPr="001C29E7">
        <w:rPr>
          <w:lang w:val="en-HU" w:eastAsia="en-GB"/>
        </w:rPr>
        <w:t xml:space="preserve"> </w:t>
      </w:r>
      <w:r>
        <w:rPr>
          <w:lang w:val="en-HU" w:eastAsia="en-GB"/>
        </w:rPr>
        <w:t>F</w:t>
      </w:r>
      <w:r w:rsidRPr="001C29E7">
        <w:rPr>
          <w:lang w:val="en-HU" w:eastAsia="en-GB"/>
        </w:rPr>
        <w:br/>
        <w:t xml:space="preserve">3 </w:t>
      </w:r>
      <w:r w:rsidRPr="001C29E7">
        <w:rPr>
          <w:lang w:val="en-HU" w:eastAsia="en-GB"/>
        </w:rPr>
        <w:t>–</w:t>
      </w:r>
      <w:r w:rsidRPr="001C29E7">
        <w:rPr>
          <w:lang w:val="en-HU" w:eastAsia="en-GB"/>
        </w:rPr>
        <w:t xml:space="preserve"> C</w:t>
      </w:r>
      <w:r w:rsidRPr="001C29E7">
        <w:rPr>
          <w:lang w:val="en-HU" w:eastAsia="en-GB"/>
        </w:rPr>
        <w:br/>
        <w:t xml:space="preserve">4 </w:t>
      </w:r>
      <w:r w:rsidRPr="001C29E7">
        <w:rPr>
          <w:lang w:val="en-HU" w:eastAsia="en-GB"/>
        </w:rPr>
        <w:t>–</w:t>
      </w:r>
      <w:r w:rsidRPr="001C29E7">
        <w:rPr>
          <w:lang w:val="en-HU" w:eastAsia="en-GB"/>
        </w:rPr>
        <w:t xml:space="preserve"> </w:t>
      </w:r>
      <w:r>
        <w:rPr>
          <w:lang w:val="en-HU" w:eastAsia="en-GB"/>
        </w:rPr>
        <w:t>A</w:t>
      </w:r>
      <w:r w:rsidRPr="001C29E7">
        <w:rPr>
          <w:lang w:val="en-HU" w:eastAsia="en-GB"/>
        </w:rPr>
        <w:br/>
        <w:t xml:space="preserve">5 </w:t>
      </w:r>
      <w:r w:rsidRPr="001C29E7">
        <w:rPr>
          <w:lang w:val="en-HU" w:eastAsia="en-GB"/>
        </w:rPr>
        <w:t>–</w:t>
      </w:r>
      <w:r w:rsidRPr="001C29E7">
        <w:rPr>
          <w:lang w:val="en-HU" w:eastAsia="en-GB"/>
        </w:rPr>
        <w:t xml:space="preserve"> </w:t>
      </w:r>
      <w:r>
        <w:rPr>
          <w:lang w:val="en-HU" w:eastAsia="en-GB"/>
        </w:rPr>
        <w:t>G</w:t>
      </w:r>
      <w:r w:rsidRPr="001C29E7">
        <w:rPr>
          <w:lang w:val="en-HU" w:eastAsia="en-GB"/>
        </w:rPr>
        <w:br/>
        <w:t xml:space="preserve">6 </w:t>
      </w:r>
      <w:r w:rsidRPr="001C29E7">
        <w:rPr>
          <w:lang w:val="en-HU" w:eastAsia="en-GB"/>
        </w:rPr>
        <w:t>–</w:t>
      </w:r>
      <w:r w:rsidRPr="001C29E7">
        <w:rPr>
          <w:lang w:val="en-HU" w:eastAsia="en-GB"/>
        </w:rPr>
        <w:t xml:space="preserve"> </w:t>
      </w:r>
      <w:r>
        <w:rPr>
          <w:lang w:val="en-HU" w:eastAsia="en-GB"/>
        </w:rPr>
        <w:t>B</w:t>
      </w:r>
      <w:r w:rsidRPr="001C29E7">
        <w:rPr>
          <w:lang w:val="en-HU" w:eastAsia="en-GB"/>
        </w:rPr>
        <w:br/>
        <w:t xml:space="preserve">7 </w:t>
      </w:r>
      <w:r w:rsidRPr="001C29E7">
        <w:rPr>
          <w:lang w:val="en-HU" w:eastAsia="en-GB"/>
        </w:rPr>
        <w:t>–</w:t>
      </w:r>
      <w:r w:rsidRPr="001C29E7">
        <w:rPr>
          <w:lang w:val="en-HU" w:eastAsia="en-GB"/>
        </w:rPr>
        <w:t xml:space="preserve"> </w:t>
      </w:r>
      <w:r>
        <w:rPr>
          <w:lang w:val="en-HU" w:eastAsia="en-GB"/>
        </w:rPr>
        <w:t>D</w:t>
      </w:r>
    </w:p>
    <w:p w14:paraId="210CB78E" w14:textId="2D8FF01F" w:rsidR="008108B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3. Nagyítási lánc – rajz és beszélgetés</w:t>
      </w:r>
      <w:r>
        <w:rPr>
          <w:rFonts w:ascii="inter" w:eastAsia="inter" w:hAnsi="inter" w:cs="inter"/>
          <w:color w:val="000000"/>
        </w:rPr>
        <w:br/>
        <w:t xml:space="preserve">Válassz ki valamit a teremben (pl. papírdarab, levél, ruhadarab), rajzold le, ahogy szabad szemmel látod, majd képzeld el egy nagyítóval vagy mikroszkóppal: hogyan nézne ki közelről? Beszéljétek meg: vajon </w:t>
      </w:r>
      <w:proofErr w:type="gramStart"/>
      <w:r>
        <w:rPr>
          <w:rFonts w:ascii="inter" w:eastAsia="inter" w:hAnsi="inter" w:cs="inter"/>
          <w:color w:val="000000"/>
        </w:rPr>
        <w:t>mi</w:t>
      </w:r>
      <w:proofErr w:type="gramEnd"/>
      <w:r w:rsidR="001C29E7">
        <w:rPr>
          <w:rFonts w:ascii="inter" w:eastAsia="inter" w:hAnsi="inter" w:cs="inter"/>
          <w:color w:val="000000"/>
        </w:rPr>
        <w:t xml:space="preserve"> hogy néz ki</w:t>
      </w:r>
      <w:r>
        <w:rPr>
          <w:rFonts w:ascii="inter" w:eastAsia="inter" w:hAnsi="inter" w:cs="inter"/>
          <w:color w:val="000000"/>
        </w:rPr>
        <w:t>, ha közel</w:t>
      </w:r>
      <w:r w:rsidR="001C29E7">
        <w:rPr>
          <w:rFonts w:ascii="inter" w:eastAsia="inter" w:hAnsi="inter" w:cs="inter"/>
          <w:color w:val="000000"/>
        </w:rPr>
        <w:t>ről</w:t>
      </w:r>
      <w:r>
        <w:rPr>
          <w:rFonts w:ascii="inter" w:eastAsia="inter" w:hAnsi="inter" w:cs="inter"/>
          <w:color w:val="000000"/>
        </w:rPr>
        <w:t xml:space="preserve"> nézzük?</w:t>
      </w:r>
    </w:p>
    <w:p w14:paraId="7FEA893D" w14:textId="5E213056" w:rsidR="008108B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4. Természetkutató séta a teremben/padban</w:t>
      </w:r>
      <w:r>
        <w:rPr>
          <w:rFonts w:ascii="inter" w:eastAsia="inter" w:hAnsi="inter" w:cs="inter"/>
          <w:color w:val="000000"/>
        </w:rPr>
        <w:br/>
      </w:r>
      <w:r w:rsidR="001C29E7">
        <w:rPr>
          <w:rFonts w:ascii="inter" w:eastAsia="inter" w:hAnsi="inter" w:cs="inter"/>
          <w:color w:val="000000"/>
        </w:rPr>
        <w:t>A gyerekek k</w:t>
      </w:r>
      <w:r>
        <w:rPr>
          <w:rFonts w:ascii="inter" w:eastAsia="inter" w:hAnsi="inter" w:cs="inter"/>
          <w:color w:val="000000"/>
        </w:rPr>
        <w:t>apnak nagyítókat (vagy csak úgy „nagyítószemmel” keresgélnek), és rövid ideig kutatnak – találnak-e valami apró „világot” a tanteremben vagy az ablaknál? Eredmények bemutatása.</w:t>
      </w:r>
    </w:p>
    <w:p w14:paraId="639FF460" w14:textId="5333CCE0" w:rsidR="008108B2" w:rsidRPr="001C29E7" w:rsidRDefault="00000000">
      <w:pPr>
        <w:spacing w:after="210" w:line="360" w:lineRule="auto"/>
        <w:rPr>
          <w:rFonts w:ascii="inter" w:eastAsia="inter" w:hAnsi="inter" w:cs="inter"/>
          <w:b/>
          <w:color w:val="000000"/>
        </w:rPr>
      </w:pPr>
      <w:r>
        <w:rPr>
          <w:rFonts w:ascii="inter" w:eastAsia="inter" w:hAnsi="inter" w:cs="inter"/>
          <w:b/>
          <w:color w:val="000000"/>
        </w:rPr>
        <w:t xml:space="preserve">5. Csillag, bolygó, repülő </w:t>
      </w:r>
      <w:r w:rsidR="001C29E7">
        <w:rPr>
          <w:rFonts w:ascii="inter" w:eastAsia="inter" w:hAnsi="inter" w:cs="inter"/>
          <w:b/>
          <w:color w:val="000000"/>
        </w:rPr>
        <w:br/>
      </w:r>
      <w:r>
        <w:rPr>
          <w:rFonts w:ascii="inter" w:eastAsia="inter" w:hAnsi="inter" w:cs="inter"/>
          <w:color w:val="000000"/>
        </w:rPr>
        <w:t>Keressék meg a szövegben, hogy milyen égi testek és repülő „lények” szerepelnek</w:t>
      </w:r>
      <w:r w:rsidR="001C29E7">
        <w:rPr>
          <w:rFonts w:ascii="inter" w:eastAsia="inter" w:hAnsi="inter" w:cs="inter"/>
          <w:color w:val="000000"/>
        </w:rPr>
        <w:t xml:space="preserve"> benne</w:t>
      </w:r>
      <w:r>
        <w:rPr>
          <w:rFonts w:ascii="inter" w:eastAsia="inter" w:hAnsi="inter" w:cs="inter"/>
          <w:color w:val="000000"/>
        </w:rPr>
        <w:t xml:space="preserve">, írják ki! </w:t>
      </w:r>
      <w:r w:rsidR="001C29E7">
        <w:rPr>
          <w:rFonts w:ascii="inter" w:eastAsia="inter" w:hAnsi="inter" w:cs="inter"/>
          <w:color w:val="000000"/>
        </w:rPr>
        <w:t>Tegyék sorrendbe:</w:t>
      </w:r>
      <w:r>
        <w:rPr>
          <w:rFonts w:ascii="inter" w:eastAsia="inter" w:hAnsi="inter" w:cs="inter"/>
          <w:color w:val="000000"/>
        </w:rPr>
        <w:t xml:space="preserve"> melyik a legnagyobb és legkisebb.</w:t>
      </w:r>
    </w:p>
    <w:p w14:paraId="0A6EF373" w14:textId="77777777" w:rsidR="008108B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6. Hangyavonulás – szerepjáték</w:t>
      </w:r>
      <w:r>
        <w:rPr>
          <w:rFonts w:ascii="inter" w:eastAsia="inter" w:hAnsi="inter" w:cs="inter"/>
          <w:color w:val="000000"/>
        </w:rPr>
        <w:br/>
        <w:t>Játszatok el egy hangyavonulást: ki lesz a „felfedező”, ki a „haza-vivő”, hogyan közlekednek, hogyan „szagolnak nyomot”? Megbeszélés utána – mit tanultak a hangyákról a szövegből?</w:t>
      </w:r>
    </w:p>
    <w:p w14:paraId="5D7E3DD2" w14:textId="77777777" w:rsidR="008108B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7. Fényes pontok kísérlete</w:t>
      </w:r>
      <w:r>
        <w:rPr>
          <w:rFonts w:ascii="inter" w:eastAsia="inter" w:hAnsi="inter" w:cs="inter"/>
          <w:color w:val="000000"/>
        </w:rPr>
        <w:br/>
        <w:t>Sötétben egy zseblámpa vagy telefon lámpa fénypontját nézzétek meg különböző távolságból. Miért tűnik kisebbnek, ha távolabb megyünk? Beszéljétek meg, hogyan kapcsolódik ez a csillagokhoz!</w:t>
      </w:r>
    </w:p>
    <w:p w14:paraId="4F168039" w14:textId="05479F32" w:rsidR="008108B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8. Pitypang mikroszkóp alatt</w:t>
      </w:r>
      <w:r>
        <w:rPr>
          <w:rFonts w:ascii="inter" w:eastAsia="inter" w:hAnsi="inter" w:cs="inter"/>
          <w:color w:val="000000"/>
        </w:rPr>
        <w:br/>
        <w:t>Szemléltessék bármely eszközzel (nagyító, képek), milyen apró részekből áll a pitypang magja, „</w:t>
      </w:r>
      <w:proofErr w:type="spellStart"/>
      <w:r>
        <w:rPr>
          <w:rFonts w:ascii="inter" w:eastAsia="inter" w:hAnsi="inter" w:cs="inter"/>
          <w:color w:val="000000"/>
        </w:rPr>
        <w:t>fújókája</w:t>
      </w:r>
      <w:proofErr w:type="spellEnd"/>
      <w:r>
        <w:rPr>
          <w:rFonts w:ascii="inter" w:eastAsia="inter" w:hAnsi="inter" w:cs="inter"/>
          <w:color w:val="000000"/>
        </w:rPr>
        <w:t>”, vagy egy lepkeszárny! Képeket kereshetnek vagy rajzolhatnak.</w:t>
      </w:r>
    </w:p>
    <w:p w14:paraId="2D41E9DE" w14:textId="3B31FDEA" w:rsidR="008108B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9. Pixel-felismerő játék</w:t>
      </w:r>
      <w:r>
        <w:rPr>
          <w:rFonts w:ascii="inter" w:eastAsia="inter" w:hAnsi="inter" w:cs="inter"/>
          <w:color w:val="000000"/>
        </w:rPr>
        <w:br/>
        <w:t xml:space="preserve">Nézzenek rá egy tabletre, telefonra nagyon közelről: ki </w:t>
      </w:r>
      <w:r w:rsidR="001C29E7">
        <w:rPr>
          <w:rFonts w:ascii="inter" w:eastAsia="inter" w:hAnsi="inter" w:cs="inter"/>
          <w:color w:val="000000"/>
        </w:rPr>
        <w:t>látja</w:t>
      </w:r>
      <w:r>
        <w:rPr>
          <w:rFonts w:ascii="inter" w:eastAsia="inter" w:hAnsi="inter" w:cs="inter"/>
          <w:color w:val="000000"/>
        </w:rPr>
        <w:t xml:space="preserve"> a pixeleket? Hogyan magyaráznák meg, mi a pixel? Próbálják „pixelekből” kirakni a nevüket színes papírokkal vagy korongokkal.</w:t>
      </w:r>
    </w:p>
    <w:p w14:paraId="54B5B759" w14:textId="07E6CF34" w:rsidR="008108B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10. „Felfelé vagy lefelé?” – vitaóra</w:t>
      </w:r>
      <w:r>
        <w:rPr>
          <w:rFonts w:ascii="inter" w:eastAsia="inter" w:hAnsi="inter" w:cs="inter"/>
          <w:color w:val="000000"/>
        </w:rPr>
        <w:br/>
        <w:t>A tanulók két csoportban érvelnek: melyik világ izgalmasabb – a „nagy”, távoli égi világ, vagy a „kicsi”, közeli élőlények világa? Rövid érvekkel védjék meg a választásukat, majd mindenki eldöntheti, melyik csoport érve győzte meg.</w:t>
      </w:r>
    </w:p>
    <w:p w14:paraId="5A47B908" w14:textId="77777777" w:rsidR="008108B2" w:rsidRDefault="00AA63CB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5BE9605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C9250BC" w14:textId="0B517209" w:rsidR="008108B2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Bónusz:</w:t>
      </w:r>
      <w:r>
        <w:rPr>
          <w:rFonts w:ascii="inter" w:eastAsia="inter" w:hAnsi="inter" w:cs="inter"/>
          <w:color w:val="000000"/>
        </w:rPr>
        <w:br/>
        <w:t xml:space="preserve">A tapasztalatokat, érdekességeket jegyezzétek fel </w:t>
      </w:r>
      <w:r w:rsidR="001C29E7">
        <w:rPr>
          <w:rFonts w:ascii="inter" w:eastAsia="inter" w:hAnsi="inter" w:cs="inter"/>
          <w:color w:val="000000"/>
        </w:rPr>
        <w:t xml:space="preserve">a </w:t>
      </w:r>
      <w:r>
        <w:rPr>
          <w:rFonts w:ascii="inter" w:eastAsia="inter" w:hAnsi="inter" w:cs="inter"/>
          <w:color w:val="000000"/>
        </w:rPr>
        <w:t>„Természetkutató naplóba”!</w:t>
      </w:r>
    </w:p>
    <w:p w14:paraId="6938166E" w14:textId="433BE7DE" w:rsidR="008108B2" w:rsidRDefault="008108B2" w:rsidP="001C29E7">
      <w:pPr>
        <w:spacing w:after="210" w:line="360" w:lineRule="auto"/>
        <w:ind w:left="540"/>
      </w:pPr>
    </w:p>
    <w:sectPr w:rsidR="008108B2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70D69"/>
    <w:multiLevelType w:val="hybridMultilevel"/>
    <w:tmpl w:val="4EE8A994"/>
    <w:lvl w:ilvl="0" w:tplc="17E643D6">
      <w:numFmt w:val="decimal"/>
      <w:lvlText w:val=""/>
      <w:lvlJc w:val="left"/>
    </w:lvl>
    <w:lvl w:ilvl="1" w:tplc="E10AC5E8">
      <w:numFmt w:val="decimal"/>
      <w:lvlText w:val=""/>
      <w:lvlJc w:val="left"/>
    </w:lvl>
    <w:lvl w:ilvl="2" w:tplc="CF28C8D4">
      <w:numFmt w:val="decimal"/>
      <w:lvlText w:val=""/>
      <w:lvlJc w:val="left"/>
    </w:lvl>
    <w:lvl w:ilvl="3" w:tplc="230013B6">
      <w:numFmt w:val="decimal"/>
      <w:lvlText w:val=""/>
      <w:lvlJc w:val="left"/>
    </w:lvl>
    <w:lvl w:ilvl="4" w:tplc="AA54C9A2">
      <w:numFmt w:val="decimal"/>
      <w:lvlText w:val=""/>
      <w:lvlJc w:val="left"/>
    </w:lvl>
    <w:lvl w:ilvl="5" w:tplc="D0A6F6DE">
      <w:numFmt w:val="decimal"/>
      <w:lvlText w:val=""/>
      <w:lvlJc w:val="left"/>
    </w:lvl>
    <w:lvl w:ilvl="6" w:tplc="40788EC2">
      <w:numFmt w:val="decimal"/>
      <w:lvlText w:val=""/>
      <w:lvlJc w:val="left"/>
    </w:lvl>
    <w:lvl w:ilvl="7" w:tplc="2346C00E">
      <w:numFmt w:val="decimal"/>
      <w:lvlText w:val=""/>
      <w:lvlJc w:val="left"/>
    </w:lvl>
    <w:lvl w:ilvl="8" w:tplc="79985218">
      <w:numFmt w:val="decimal"/>
      <w:lvlText w:val=""/>
      <w:lvlJc w:val="left"/>
    </w:lvl>
  </w:abstractNum>
  <w:abstractNum w:abstractNumId="1" w15:restartNumberingAfterBreak="0">
    <w:nsid w:val="39FE0F85"/>
    <w:multiLevelType w:val="hybridMultilevel"/>
    <w:tmpl w:val="0F5A42D8"/>
    <w:lvl w:ilvl="0" w:tplc="BAE8CEB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96ACBC6">
      <w:numFmt w:val="decimal"/>
      <w:lvlText w:val=""/>
      <w:lvlJc w:val="left"/>
    </w:lvl>
    <w:lvl w:ilvl="2" w:tplc="FF8080EA">
      <w:numFmt w:val="decimal"/>
      <w:lvlText w:val=""/>
      <w:lvlJc w:val="left"/>
    </w:lvl>
    <w:lvl w:ilvl="3" w:tplc="027240D2">
      <w:numFmt w:val="decimal"/>
      <w:lvlText w:val=""/>
      <w:lvlJc w:val="left"/>
    </w:lvl>
    <w:lvl w:ilvl="4" w:tplc="1BFCE9C4">
      <w:numFmt w:val="decimal"/>
      <w:lvlText w:val=""/>
      <w:lvlJc w:val="left"/>
    </w:lvl>
    <w:lvl w:ilvl="5" w:tplc="87543D26">
      <w:numFmt w:val="decimal"/>
      <w:lvlText w:val=""/>
      <w:lvlJc w:val="left"/>
    </w:lvl>
    <w:lvl w:ilvl="6" w:tplc="3B5C8B1C">
      <w:numFmt w:val="decimal"/>
      <w:lvlText w:val=""/>
      <w:lvlJc w:val="left"/>
    </w:lvl>
    <w:lvl w:ilvl="7" w:tplc="49F2238E">
      <w:numFmt w:val="decimal"/>
      <w:lvlText w:val=""/>
      <w:lvlJc w:val="left"/>
    </w:lvl>
    <w:lvl w:ilvl="8" w:tplc="6254CEA4">
      <w:numFmt w:val="decimal"/>
      <w:lvlText w:val=""/>
      <w:lvlJc w:val="left"/>
    </w:lvl>
  </w:abstractNum>
  <w:abstractNum w:abstractNumId="2" w15:restartNumberingAfterBreak="0">
    <w:nsid w:val="55F31E61"/>
    <w:multiLevelType w:val="multilevel"/>
    <w:tmpl w:val="65A0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445102">
    <w:abstractNumId w:val="0"/>
  </w:num>
  <w:num w:numId="2" w16cid:durableId="632176063">
    <w:abstractNumId w:val="1"/>
  </w:num>
  <w:num w:numId="3" w16cid:durableId="1013143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B2"/>
    <w:rsid w:val="001526D9"/>
    <w:rsid w:val="001C29E7"/>
    <w:rsid w:val="00464D74"/>
    <w:rsid w:val="008108B2"/>
    <w:rsid w:val="00AA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39035932"/>
  <w15:docId w15:val="{3F0A0D69-10E3-3F46-A9A1-F64ACE24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29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H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C29E7"/>
    <w:rPr>
      <w:rFonts w:ascii="Times New Roman" w:eastAsia="Times New Roman" w:hAnsi="Times New Roman" w:cs="Times New Roman"/>
      <w:b/>
      <w:bCs/>
      <w:sz w:val="36"/>
      <w:szCs w:val="36"/>
      <w:lang w:val="en-HU" w:eastAsia="en-GB"/>
    </w:rPr>
  </w:style>
  <w:style w:type="paragraph" w:customStyle="1" w:styleId="my-2">
    <w:name w:val="my-2"/>
    <w:basedOn w:val="Normal"/>
    <w:rsid w:val="001C2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HU" w:eastAsia="en-GB"/>
    </w:rPr>
  </w:style>
  <w:style w:type="character" w:styleId="Strong">
    <w:name w:val="Strong"/>
    <w:basedOn w:val="DefaultParagraphFont"/>
    <w:uiPriority w:val="22"/>
    <w:qFormat/>
    <w:rsid w:val="001C2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2025-08-26T14:30:00Z</dcterms:created>
  <dcterms:modified xsi:type="dcterms:W3CDTF">2025-08-26T14:38:00Z</dcterms:modified>
</cp:coreProperties>
</file>