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F5BB" w14:textId="01012ECB" w:rsidR="003F0C7E" w:rsidRDefault="004A542C">
      <w:r>
        <w:t>A fülemile</w:t>
      </w:r>
    </w:p>
    <w:p w14:paraId="596DF233" w14:textId="77777777" w:rsidR="004A542C" w:rsidRDefault="004A542C"/>
    <w:p w14:paraId="7097B940" w14:textId="037E66D6" w:rsidR="004A542C" w:rsidRDefault="004A542C">
      <w:r>
        <w:t>Olvassuk el Arany János versét!</w:t>
      </w:r>
    </w:p>
    <w:p w14:paraId="481A68EA" w14:textId="5411B83C" w:rsidR="004A542C" w:rsidRDefault="004A542C">
      <w:hyperlink r:id="rId4" w:history="1">
        <w:r w:rsidRPr="002A043F">
          <w:rPr>
            <w:rStyle w:val="Hyperlink"/>
          </w:rPr>
          <w:t>https://magyar-irodalom.elte.hu/sulinet/igyjo/setup/portrek/arany/fulem.htm</w:t>
        </w:r>
      </w:hyperlink>
    </w:p>
    <w:p w14:paraId="58EB1A81" w14:textId="77777777" w:rsidR="004A542C" w:rsidRDefault="004A542C"/>
    <w:p w14:paraId="102721B9" w14:textId="4BB16806" w:rsidR="004A542C" w:rsidRDefault="004A542C">
      <w:r>
        <w:t xml:space="preserve">Meg is hallgathatjuk: </w:t>
      </w:r>
      <w:hyperlink r:id="rId5" w:history="1">
        <w:r w:rsidRPr="002A043F">
          <w:rPr>
            <w:rStyle w:val="Hyperlink"/>
          </w:rPr>
          <w:t>https://www.youtube.com/watch?v=4jyRivAWaaw</w:t>
        </w:r>
      </w:hyperlink>
    </w:p>
    <w:p w14:paraId="791BA27D" w14:textId="77777777" w:rsidR="004A542C" w:rsidRDefault="004A542C"/>
    <w:p w14:paraId="0F740186" w14:textId="353CCF90" w:rsidR="004A542C" w:rsidRDefault="003B3AC1">
      <w:r>
        <w:t xml:space="preserve">Beszélgessünk arról, vajon miért lesz rossz természetű, undok valaki. Talán így született? Vagy történt vele valami, ami miatt boldogtalan? Mit tehetünk ilyen helyzetben? </w:t>
      </w:r>
    </w:p>
    <w:p w14:paraId="31D9B09D" w14:textId="77777777" w:rsidR="003B3AC1" w:rsidRDefault="003B3AC1"/>
    <w:p w14:paraId="06B487BE" w14:textId="170521A0" w:rsidR="003B3AC1" w:rsidRDefault="003B3AC1">
      <w:r>
        <w:t>Olvassuk el a Boszorkányszombat és A kétbalkezes boszorkány című mesét, majd képzeljük el, hogy a szomszédunk egy boszorkány. Hogyan viselkednénk, mit tennénk?</w:t>
      </w:r>
    </w:p>
    <w:sectPr w:rsidR="003B3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2C"/>
    <w:rsid w:val="000C6FBD"/>
    <w:rsid w:val="003B3AC1"/>
    <w:rsid w:val="003F0C7E"/>
    <w:rsid w:val="004A542C"/>
    <w:rsid w:val="00610CD3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6C5B95"/>
  <w15:chartTrackingRefBased/>
  <w15:docId w15:val="{FCA8E3CC-A46B-4745-A09E-D4737D47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4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4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4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4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4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4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4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4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4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4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jyRivAWaaw" TargetMode="External"/><Relationship Id="rId4" Type="http://schemas.openxmlformats.org/officeDocument/2006/relationships/hyperlink" Target="https://magyar-irodalom.elte.hu/sulinet/igyjo/setup/portrek/arany/ful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2024-12-02T15:02:00Z</dcterms:created>
  <dcterms:modified xsi:type="dcterms:W3CDTF">2024-12-02T15:09:00Z</dcterms:modified>
</cp:coreProperties>
</file>