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0C7E" w:rsidRDefault="005B48A1">
      <w:pPr>
        <w:rPr>
          <w:lang w:val="hu-HU"/>
        </w:rPr>
      </w:pPr>
      <w:r>
        <w:rPr>
          <w:lang w:val="hu-HU"/>
        </w:rPr>
        <w:t>Nyissunk cukrászdát!</w:t>
      </w:r>
    </w:p>
    <w:p w:rsidR="005B48A1" w:rsidRDefault="005B48A1">
      <w:pPr>
        <w:rPr>
          <w:lang w:val="hu-HU"/>
        </w:rPr>
      </w:pPr>
    </w:p>
    <w:p w:rsidR="005B48A1" w:rsidRDefault="005B48A1">
      <w:pPr>
        <w:rPr>
          <w:lang w:val="hu-HU"/>
        </w:rPr>
      </w:pPr>
      <w:r>
        <w:rPr>
          <w:lang w:val="hu-HU"/>
        </w:rPr>
        <w:t>Képzeld el, hogy cukrászdában dolgozol. Írd a finomságok alá, hogy melyiket hogyan neveznéd és mennyibe kerülne, aztán rakd ki a lapot, mintha a boltod kirakata lenne. Ha mindenkinek elkészült a kirakata, egyezzetek meg, hogy mennyi pénzetek van (pl.  mindenkinek van 1000 forintja). Sétálj körbe, és döntsd el, mit vennél. Csak annyit pénzt költhetsz, amennyiben megállapodtatok, de többen is összeadhattok egy sütire, amit aztán elosztotok. Ha egy cukrász eladta valamelyik süteményét, azt már nem adhatja el újra. Ki volt a legjobb eladó? És ki evett a legtöbbet?</w:t>
      </w:r>
    </w:p>
    <w:p w:rsidR="005B48A1" w:rsidRDefault="005B48A1">
      <w:pPr>
        <w:rPr>
          <w:lang w:val="hu-HU"/>
        </w:rPr>
      </w:pPr>
    </w:p>
    <w:p w:rsidR="005B48A1" w:rsidRDefault="005B48A1">
      <w:pPr>
        <w:rPr>
          <w:lang w:val="hu-HU"/>
        </w:rPr>
      </w:pPr>
    </w:p>
    <w:p w:rsidR="005B48A1" w:rsidRDefault="00BD32A0">
      <w:pPr>
        <w:rPr>
          <w:lang w:val="hu-HU"/>
        </w:rPr>
      </w:pPr>
      <w:r>
        <w:rPr>
          <w:noProof/>
          <w:lang w:val="hu-HU"/>
        </w:rPr>
        <w:drawing>
          <wp:inline distT="0" distB="0" distL="0" distR="0">
            <wp:extent cx="6733593" cy="5734800"/>
            <wp:effectExtent l="0" t="0" r="0" b="5715"/>
            <wp:docPr id="1157422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22561" name="Picture 11574225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33593" cy="5734800"/>
                    </a:xfrm>
                    <a:prstGeom prst="rect">
                      <a:avLst/>
                    </a:prstGeom>
                  </pic:spPr>
                </pic:pic>
              </a:graphicData>
            </a:graphic>
          </wp:inline>
        </w:drawing>
      </w:r>
    </w:p>
    <w:p w:rsidR="005B48A1" w:rsidRDefault="005B48A1">
      <w:pPr>
        <w:rPr>
          <w:lang w:val="hu-HU"/>
        </w:rPr>
      </w:pPr>
    </w:p>
    <w:p w:rsidR="005B48A1" w:rsidRPr="005B48A1" w:rsidRDefault="005B48A1">
      <w:pPr>
        <w:rPr>
          <w:lang w:val="hu-HU"/>
        </w:rPr>
      </w:pPr>
    </w:p>
    <w:sectPr w:rsidR="005B48A1" w:rsidRPr="005B48A1" w:rsidSect="00BD3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A1"/>
    <w:rsid w:val="003F0C7E"/>
    <w:rsid w:val="005B48A1"/>
    <w:rsid w:val="00BD32A0"/>
    <w:rsid w:val="00E31E57"/>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55906D4D"/>
  <w15:chartTrackingRefBased/>
  <w15:docId w15:val="{DA48B428-D839-E94F-89D7-110B1F5F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2023-11-15T15:00:00Z</dcterms:created>
  <dcterms:modified xsi:type="dcterms:W3CDTF">2023-11-15T15:07:00Z</dcterms:modified>
</cp:coreProperties>
</file>