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598" w:rsidRDefault="009C4598" w:rsidP="009C4598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  <w:b/>
        </w:rPr>
        <w:t>Játsszunk vakondot!</w:t>
      </w:r>
      <w:r>
        <w:rPr>
          <w:rFonts w:ascii="Times New Roman" w:hAnsi="Times New Roman" w:cs="Times New Roman"/>
        </w:rPr>
        <w:t xml:space="preserve"> </w:t>
      </w:r>
    </w:p>
    <w:p w:rsidR="009C4598" w:rsidRDefault="009C4598" w:rsidP="009C4598">
      <w:pPr>
        <w:rPr>
          <w:rFonts w:ascii="Times New Roman" w:hAnsi="Times New Roman" w:cs="Times New Roman"/>
        </w:rPr>
      </w:pPr>
    </w:p>
    <w:p w:rsidR="009C4598" w:rsidRPr="0096639B" w:rsidRDefault="009C4598" w:rsidP="009C4598">
      <w:pPr>
        <w:rPr>
          <w:rFonts w:ascii="Times New Roman" w:hAnsi="Times New Roman" w:cs="Times New Roman"/>
          <w:color w:val="00B050"/>
        </w:rPr>
      </w:pPr>
    </w:p>
    <w:p w:rsidR="009C4598" w:rsidRPr="0096639B" w:rsidRDefault="009C4598" w:rsidP="009C4598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A kígyó (minthogy rosszul lát), a vakond (minthogy egyáltalán nem lát) vagy a tücsök (amely a magas fű miatt nem lát ki jól) a talaj rezgéseiből tudja, hogy egy állat (vagy ember, aki veszélyes lehet rá nézve) közeledik felé. A lépések keltette rezgéseket nagyon finoman érzékeli. </w:t>
      </w:r>
    </w:p>
    <w:p w:rsidR="009C4598" w:rsidRPr="0096639B" w:rsidRDefault="009C4598" w:rsidP="009C4598">
      <w:pPr>
        <w:rPr>
          <w:rFonts w:ascii="Times New Roman" w:hAnsi="Times New Roman" w:cs="Times New Roman"/>
        </w:rPr>
      </w:pPr>
    </w:p>
    <w:p w:rsidR="009C4598" w:rsidRPr="009C4598" w:rsidRDefault="009C4598" w:rsidP="009C45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C4598">
        <w:rPr>
          <w:rFonts w:ascii="Times New Roman" w:hAnsi="Times New Roman" w:cs="Times New Roman"/>
        </w:rPr>
        <w:t>A gyerekek kiscsoportokban próbálgatják, hogyan érzékelik (vagy nem érzékelik) a mozgásokat, rezgéseket:</w:t>
      </w:r>
    </w:p>
    <w:p w:rsidR="009C4598" w:rsidRDefault="009C4598" w:rsidP="009C4598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Egy behunyt szemű gyerek tart valamit a kezében (pl. vonalzót, ceruzát, könyvet, kifeszített cipőfűzőt – bármit, ami a táskáj</w:t>
      </w:r>
      <w:r>
        <w:rPr>
          <w:rFonts w:ascii="Times New Roman" w:hAnsi="Times New Roman" w:cs="Times New Roman"/>
        </w:rPr>
        <w:t>á</w:t>
      </w:r>
      <w:r w:rsidRPr="0096639B">
        <w:rPr>
          <w:rFonts w:ascii="Times New Roman" w:hAnsi="Times New Roman" w:cs="Times New Roman"/>
        </w:rPr>
        <w:t>ba</w:t>
      </w:r>
      <w:r>
        <w:rPr>
          <w:rFonts w:ascii="Times New Roman" w:hAnsi="Times New Roman" w:cs="Times New Roman"/>
        </w:rPr>
        <w:t>n</w:t>
      </w:r>
      <w:r w:rsidRPr="0096639B">
        <w:rPr>
          <w:rFonts w:ascii="Times New Roman" w:hAnsi="Times New Roman" w:cs="Times New Roman"/>
        </w:rPr>
        <w:t xml:space="preserve"> van, vagy ami csak eszükbe jut –, a társa pedig finoman megérinti, me</w:t>
      </w:r>
      <w:r>
        <w:rPr>
          <w:rFonts w:ascii="Times New Roman" w:hAnsi="Times New Roman" w:cs="Times New Roman"/>
        </w:rPr>
        <w:t>gpöcköli stb. az adott tárgyat.</w:t>
      </w:r>
    </w:p>
    <w:p w:rsidR="009C4598" w:rsidRPr="009C4598" w:rsidRDefault="009C4598" w:rsidP="009C45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C4598">
        <w:rPr>
          <w:rFonts w:ascii="Times New Roman" w:hAnsi="Times New Roman" w:cs="Times New Roman"/>
        </w:rPr>
        <w:t xml:space="preserve">Megfigyelik, hogy vajon a merev vagy a rugalmas tárgyak esetében működik-e jobban a mozgás vagy rezgés megérzése. </w:t>
      </w:r>
    </w:p>
    <w:p w:rsidR="009C4598" w:rsidRDefault="009C4598" w:rsidP="009C4598">
      <w:pPr>
        <w:ind w:left="708"/>
        <w:rPr>
          <w:rFonts w:ascii="Times New Roman" w:hAnsi="Times New Roman" w:cs="Times New Roman"/>
        </w:rPr>
      </w:pPr>
    </w:p>
    <w:p w:rsidR="009C4598" w:rsidRPr="0096639B" w:rsidRDefault="009C4598" w:rsidP="009C4598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(Analóg példa: a pók is így érzékeli, hogy valami a hálójába akadt.)</w:t>
      </w:r>
    </w:p>
    <w:p w:rsidR="009C4598" w:rsidRPr="0096639B" w:rsidRDefault="009C4598" w:rsidP="009C4598">
      <w:pPr>
        <w:rPr>
          <w:rFonts w:ascii="Times New Roman" w:hAnsi="Times New Roman" w:cs="Times New Roman"/>
        </w:rPr>
      </w:pPr>
    </w:p>
    <w:p w:rsidR="009C4598" w:rsidRPr="0096639B" w:rsidRDefault="009C4598" w:rsidP="009C4598">
      <w:pPr>
        <w:rPr>
          <w:rFonts w:ascii="Times New Roman" w:hAnsi="Times New Roman" w:cs="Times New Roman"/>
        </w:rPr>
      </w:pPr>
    </w:p>
    <w:p w:rsidR="00B733D7" w:rsidRDefault="009C4598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95597"/>
    <w:multiLevelType w:val="hybridMultilevel"/>
    <w:tmpl w:val="78F60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216AC"/>
    <w:multiLevelType w:val="hybridMultilevel"/>
    <w:tmpl w:val="A4E69A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98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9C4598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BF84D73A-52AF-5A45-87DB-AF78DE25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4598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2020-03-13T13:22:00Z</dcterms:created>
  <dcterms:modified xsi:type="dcterms:W3CDTF">2020-03-13T13:23:00Z</dcterms:modified>
</cp:coreProperties>
</file>