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D804E" w14:textId="77777777" w:rsidR="00C9707A" w:rsidRPr="002A0329" w:rsidRDefault="00C03149" w:rsidP="002A03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A0329">
        <w:rPr>
          <w:rFonts w:ascii="Times New Roman" w:hAnsi="Times New Roman" w:cs="Times New Roman"/>
          <w:sz w:val="24"/>
          <w:szCs w:val="24"/>
        </w:rPr>
        <w:t>Parapatics</w:t>
      </w:r>
      <w:proofErr w:type="spellEnd"/>
      <w:r w:rsidRPr="002A0329">
        <w:rPr>
          <w:rFonts w:ascii="Times New Roman" w:hAnsi="Times New Roman" w:cs="Times New Roman"/>
          <w:sz w:val="24"/>
          <w:szCs w:val="24"/>
        </w:rPr>
        <w:t xml:space="preserve"> Andrea: Rigolyás király pisztollyal</w:t>
      </w:r>
    </w:p>
    <w:p w14:paraId="7C90175C" w14:textId="77777777" w:rsidR="00C03149" w:rsidRPr="00C10F17" w:rsidRDefault="00C03149" w:rsidP="00C10F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F17">
        <w:rPr>
          <w:rFonts w:ascii="Times New Roman" w:hAnsi="Times New Roman" w:cs="Times New Roman"/>
          <w:sz w:val="24"/>
          <w:szCs w:val="24"/>
        </w:rPr>
        <w:t>Tanóra: történelem</w:t>
      </w:r>
    </w:p>
    <w:p w14:paraId="3EDD1B55" w14:textId="77777777" w:rsidR="00C03149" w:rsidRPr="00C10F17" w:rsidRDefault="00C03149" w:rsidP="00C10F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F17">
        <w:rPr>
          <w:rFonts w:ascii="Times New Roman" w:hAnsi="Times New Roman" w:cs="Times New Roman"/>
          <w:sz w:val="24"/>
          <w:szCs w:val="24"/>
        </w:rPr>
        <w:t>Korosztály: 7. évfolyam</w:t>
      </w:r>
    </w:p>
    <w:p w14:paraId="436E6FE9" w14:textId="77777777" w:rsidR="00C03149" w:rsidRDefault="00C03149" w:rsidP="00C10F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F17">
        <w:rPr>
          <w:rFonts w:ascii="Times New Roman" w:hAnsi="Times New Roman" w:cs="Times New Roman"/>
          <w:sz w:val="24"/>
          <w:szCs w:val="24"/>
        </w:rPr>
        <w:t>Téma: részösszefoglalás – II. világháború, egyetemes történelem</w:t>
      </w:r>
    </w:p>
    <w:p w14:paraId="7EC803EC" w14:textId="77777777" w:rsidR="00FC1D2A" w:rsidRPr="00C10F17" w:rsidRDefault="00FC1D2A" w:rsidP="00C10F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Tanulói létszám: 30 fő, 7 csoport</w:t>
      </w:r>
    </w:p>
    <w:p w14:paraId="5A4B8379" w14:textId="77777777" w:rsidR="00C03149" w:rsidRPr="00C10F17" w:rsidRDefault="00C03149" w:rsidP="00C10F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F17">
        <w:rPr>
          <w:rFonts w:ascii="Times New Roman" w:hAnsi="Times New Roman" w:cs="Times New Roman"/>
          <w:sz w:val="24"/>
          <w:szCs w:val="24"/>
        </w:rPr>
        <w:t>Szükséges eszközök: Szitakötő folyóirat 46. szám, ruhaszárító kötél, évszámkártyák</w:t>
      </w:r>
      <w:r w:rsidR="00557C92" w:rsidRPr="00C10F17">
        <w:rPr>
          <w:rFonts w:ascii="Times New Roman" w:hAnsi="Times New Roman" w:cs="Times New Roman"/>
          <w:sz w:val="24"/>
          <w:szCs w:val="24"/>
        </w:rPr>
        <w:t xml:space="preserve"> (1. sz. melléklet)</w:t>
      </w:r>
      <w:r w:rsidRPr="00C10F17">
        <w:rPr>
          <w:rFonts w:ascii="Times New Roman" w:hAnsi="Times New Roman" w:cs="Times New Roman"/>
          <w:sz w:val="24"/>
          <w:szCs w:val="24"/>
        </w:rPr>
        <w:t xml:space="preserve">, </w:t>
      </w:r>
      <w:r w:rsidR="00FC1D2A">
        <w:rPr>
          <w:rFonts w:ascii="Times New Roman" w:hAnsi="Times New Roman" w:cs="Times New Roman"/>
          <w:sz w:val="24"/>
          <w:szCs w:val="24"/>
        </w:rPr>
        <w:t xml:space="preserve">30 db </w:t>
      </w:r>
      <w:r w:rsidR="002A0329" w:rsidRPr="00C10F17">
        <w:rPr>
          <w:rFonts w:ascii="Times New Roman" w:hAnsi="Times New Roman" w:cs="Times New Roman"/>
          <w:sz w:val="24"/>
          <w:szCs w:val="24"/>
        </w:rPr>
        <w:t xml:space="preserve">ruhacsipesz, </w:t>
      </w:r>
      <w:r w:rsidR="00C10F17">
        <w:rPr>
          <w:rFonts w:ascii="Times New Roman" w:hAnsi="Times New Roman" w:cs="Times New Roman"/>
          <w:sz w:val="24"/>
          <w:szCs w:val="24"/>
        </w:rPr>
        <w:t xml:space="preserve">várható válaszok (2. sz. melléklet), </w:t>
      </w:r>
      <w:r w:rsidR="00FC1D2A">
        <w:rPr>
          <w:rFonts w:ascii="Times New Roman" w:hAnsi="Times New Roman" w:cs="Times New Roman"/>
          <w:sz w:val="24"/>
          <w:szCs w:val="24"/>
        </w:rPr>
        <w:t xml:space="preserve">15 db </w:t>
      </w:r>
      <w:r w:rsidR="00C10F17">
        <w:rPr>
          <w:rFonts w:ascii="Times New Roman" w:hAnsi="Times New Roman" w:cs="Times New Roman"/>
          <w:sz w:val="24"/>
          <w:szCs w:val="24"/>
        </w:rPr>
        <w:t>esemény</w:t>
      </w:r>
      <w:r w:rsidRPr="00C10F17">
        <w:rPr>
          <w:rFonts w:ascii="Times New Roman" w:hAnsi="Times New Roman" w:cs="Times New Roman"/>
          <w:sz w:val="24"/>
          <w:szCs w:val="24"/>
        </w:rPr>
        <w:t>kárty</w:t>
      </w:r>
      <w:r w:rsidR="00FC1D2A">
        <w:rPr>
          <w:rFonts w:ascii="Times New Roman" w:hAnsi="Times New Roman" w:cs="Times New Roman"/>
          <w:sz w:val="24"/>
          <w:szCs w:val="24"/>
        </w:rPr>
        <w:t>a</w:t>
      </w:r>
      <w:r w:rsidR="00C10F17">
        <w:rPr>
          <w:rFonts w:ascii="Times New Roman" w:hAnsi="Times New Roman" w:cs="Times New Roman"/>
          <w:sz w:val="24"/>
          <w:szCs w:val="24"/>
        </w:rPr>
        <w:t xml:space="preserve"> (3. sz. melléklet)</w:t>
      </w:r>
      <w:r w:rsidR="00AC0221">
        <w:rPr>
          <w:rFonts w:ascii="Times New Roman" w:hAnsi="Times New Roman" w:cs="Times New Roman"/>
          <w:sz w:val="24"/>
          <w:szCs w:val="24"/>
        </w:rPr>
        <w:t xml:space="preserve">, </w:t>
      </w:r>
      <w:r w:rsidR="00FC1D2A">
        <w:rPr>
          <w:rFonts w:ascii="Times New Roman" w:hAnsi="Times New Roman" w:cs="Times New Roman"/>
          <w:sz w:val="24"/>
          <w:szCs w:val="24"/>
        </w:rPr>
        <w:t xml:space="preserve">15 db </w:t>
      </w:r>
      <w:r w:rsidR="00AC0221">
        <w:rPr>
          <w:rFonts w:ascii="Times New Roman" w:hAnsi="Times New Roman" w:cs="Times New Roman"/>
          <w:sz w:val="24"/>
          <w:szCs w:val="24"/>
        </w:rPr>
        <w:t>dátum</w:t>
      </w:r>
      <w:r w:rsidR="005B3A77">
        <w:rPr>
          <w:rFonts w:ascii="Times New Roman" w:hAnsi="Times New Roman" w:cs="Times New Roman"/>
          <w:sz w:val="24"/>
          <w:szCs w:val="24"/>
        </w:rPr>
        <w:t>kárty</w:t>
      </w:r>
      <w:r w:rsidR="00FC1D2A">
        <w:rPr>
          <w:rFonts w:ascii="Times New Roman" w:hAnsi="Times New Roman" w:cs="Times New Roman"/>
          <w:sz w:val="24"/>
          <w:szCs w:val="24"/>
        </w:rPr>
        <w:t>a</w:t>
      </w:r>
      <w:r w:rsidR="005B3A77">
        <w:rPr>
          <w:rFonts w:ascii="Times New Roman" w:hAnsi="Times New Roman" w:cs="Times New Roman"/>
          <w:sz w:val="24"/>
          <w:szCs w:val="24"/>
        </w:rPr>
        <w:t xml:space="preserve"> (4. sz. melléklet)</w:t>
      </w:r>
      <w:r w:rsidR="005809B6">
        <w:rPr>
          <w:rFonts w:ascii="Times New Roman" w:hAnsi="Times New Roman" w:cs="Times New Roman"/>
          <w:sz w:val="24"/>
          <w:szCs w:val="24"/>
        </w:rPr>
        <w:t>, 30 db feladatlap (5. sz. melléklet)</w:t>
      </w:r>
    </w:p>
    <w:p w14:paraId="1DFF93D9" w14:textId="77777777" w:rsidR="002A0329" w:rsidRPr="00C10F17" w:rsidRDefault="00C03149" w:rsidP="00C10F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F17">
        <w:rPr>
          <w:rFonts w:ascii="Times New Roman" w:hAnsi="Times New Roman" w:cs="Times New Roman"/>
          <w:sz w:val="24"/>
          <w:szCs w:val="24"/>
        </w:rPr>
        <w:t>Előzetes feladat:</w:t>
      </w:r>
    </w:p>
    <w:p w14:paraId="70D7ABF8" w14:textId="77777777" w:rsidR="00C03149" w:rsidRPr="00C10F17" w:rsidRDefault="00C10F17" w:rsidP="00C10F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F17">
        <w:rPr>
          <w:rFonts w:ascii="Times New Roman" w:hAnsi="Times New Roman" w:cs="Times New Roman"/>
          <w:sz w:val="24"/>
          <w:szCs w:val="24"/>
        </w:rPr>
        <w:t xml:space="preserve">a) </w:t>
      </w:r>
      <w:r w:rsidR="00C03149" w:rsidRPr="00C10F17">
        <w:rPr>
          <w:rFonts w:ascii="Times New Roman" w:hAnsi="Times New Roman" w:cs="Times New Roman"/>
          <w:sz w:val="24"/>
          <w:szCs w:val="24"/>
        </w:rPr>
        <w:t>ruhaszállító kötél kifeszítése a terem két vége</w:t>
      </w:r>
      <w:r w:rsidR="00FC1D2A">
        <w:rPr>
          <w:rFonts w:ascii="Times New Roman" w:hAnsi="Times New Roman" w:cs="Times New Roman"/>
          <w:sz w:val="24"/>
          <w:szCs w:val="24"/>
        </w:rPr>
        <w:t xml:space="preserve"> között</w:t>
      </w:r>
      <w:r w:rsidR="00C03149" w:rsidRPr="00C10F17">
        <w:rPr>
          <w:rFonts w:ascii="Times New Roman" w:hAnsi="Times New Roman" w:cs="Times New Roman"/>
          <w:sz w:val="24"/>
          <w:szCs w:val="24"/>
        </w:rPr>
        <w:t>, lemérése, hét egyenlő részre osztása</w:t>
      </w:r>
      <w:r w:rsidR="002A0329" w:rsidRPr="00C10F17">
        <w:rPr>
          <w:rFonts w:ascii="Times New Roman" w:hAnsi="Times New Roman" w:cs="Times New Roman"/>
          <w:sz w:val="24"/>
          <w:szCs w:val="24"/>
        </w:rPr>
        <w:t>, évszámkártyák</w:t>
      </w:r>
      <w:r w:rsidR="00FC1D2A">
        <w:rPr>
          <w:rFonts w:ascii="Times New Roman" w:hAnsi="Times New Roman" w:cs="Times New Roman"/>
          <w:sz w:val="24"/>
          <w:szCs w:val="24"/>
        </w:rPr>
        <w:t xml:space="preserve"> /1939-1945/</w:t>
      </w:r>
      <w:r w:rsidR="002A0329" w:rsidRPr="00C10F17">
        <w:rPr>
          <w:rFonts w:ascii="Times New Roman" w:hAnsi="Times New Roman" w:cs="Times New Roman"/>
          <w:sz w:val="24"/>
          <w:szCs w:val="24"/>
        </w:rPr>
        <w:t xml:space="preserve"> felhelyezése ruhacsipeszekkel</w:t>
      </w:r>
    </w:p>
    <w:p w14:paraId="1CED3584" w14:textId="77777777" w:rsidR="00C10F17" w:rsidRPr="00C10F17" w:rsidRDefault="00C10F17" w:rsidP="00C10F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F17">
        <w:rPr>
          <w:rFonts w:ascii="Times New Roman" w:hAnsi="Times New Roman" w:cs="Times New Roman"/>
          <w:sz w:val="24"/>
          <w:szCs w:val="24"/>
        </w:rPr>
        <w:t xml:space="preserve">b) terem berendezése </w:t>
      </w:r>
      <w:proofErr w:type="spellStart"/>
      <w:r w:rsidRPr="00C10F17">
        <w:rPr>
          <w:rFonts w:ascii="Times New Roman" w:hAnsi="Times New Roman" w:cs="Times New Roman"/>
          <w:sz w:val="24"/>
          <w:szCs w:val="24"/>
        </w:rPr>
        <w:t>négyfős</w:t>
      </w:r>
      <w:proofErr w:type="spellEnd"/>
      <w:r w:rsidRPr="00C10F17">
        <w:rPr>
          <w:rFonts w:ascii="Times New Roman" w:hAnsi="Times New Roman" w:cs="Times New Roman"/>
          <w:sz w:val="24"/>
          <w:szCs w:val="24"/>
        </w:rPr>
        <w:t xml:space="preserve"> csoportmunkához</w:t>
      </w:r>
    </w:p>
    <w:p w14:paraId="532ADC7F" w14:textId="77777777" w:rsidR="002A0329" w:rsidRPr="00C10F17" w:rsidRDefault="00C10F17" w:rsidP="00C10F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0F17">
        <w:rPr>
          <w:rFonts w:ascii="Times New Roman" w:hAnsi="Times New Roman" w:cs="Times New Roman"/>
          <w:sz w:val="24"/>
          <w:szCs w:val="24"/>
        </w:rPr>
        <w:t>c</w:t>
      </w:r>
      <w:r w:rsidR="002A0329" w:rsidRPr="00C10F17">
        <w:rPr>
          <w:rFonts w:ascii="Times New Roman" w:hAnsi="Times New Roman" w:cs="Times New Roman"/>
          <w:sz w:val="24"/>
          <w:szCs w:val="24"/>
        </w:rPr>
        <w:t>) Szitakötő folyóirat kiosztása</w:t>
      </w:r>
    </w:p>
    <w:p w14:paraId="2E59E248" w14:textId="77777777" w:rsidR="00052E98" w:rsidRDefault="00052E98" w:rsidP="002A0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3008"/>
      </w:tblGrid>
      <w:tr w:rsidR="00052E98" w14:paraId="61B0786E" w14:textId="77777777" w:rsidTr="00197D2C">
        <w:tc>
          <w:tcPr>
            <w:tcW w:w="6204" w:type="dxa"/>
          </w:tcPr>
          <w:p w14:paraId="494ABE72" w14:textId="77777777" w:rsidR="00052E98" w:rsidRDefault="00052E98" w:rsidP="00197D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</w:t>
            </w:r>
          </w:p>
        </w:tc>
        <w:tc>
          <w:tcPr>
            <w:tcW w:w="3008" w:type="dxa"/>
          </w:tcPr>
          <w:p w14:paraId="5378F088" w14:textId="77777777" w:rsidR="00052E98" w:rsidRDefault="00C3570B" w:rsidP="00C357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Munkaforma, módszer</w:t>
            </w:r>
          </w:p>
        </w:tc>
      </w:tr>
      <w:tr w:rsidR="00052E98" w14:paraId="172FCC96" w14:textId="77777777" w:rsidTr="00197D2C">
        <w:tc>
          <w:tcPr>
            <w:tcW w:w="6204" w:type="dxa"/>
          </w:tcPr>
          <w:p w14:paraId="4A090ACC" w14:textId="77777777" w:rsidR="00052E98" w:rsidRDefault="00052E98" w:rsidP="00C10F17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329">
              <w:rPr>
                <w:rFonts w:ascii="Times New Roman" w:hAnsi="Times New Roman" w:cs="Times New Roman"/>
                <w:sz w:val="24"/>
                <w:szCs w:val="24"/>
              </w:rPr>
              <w:t xml:space="preserve">1. Olvassátok el a Szitakötő folyóirat 46. számában </w:t>
            </w:r>
            <w:proofErr w:type="spellStart"/>
            <w:r w:rsidRPr="002A0329">
              <w:rPr>
                <w:rFonts w:ascii="Times New Roman" w:hAnsi="Times New Roman" w:cs="Times New Roman"/>
                <w:sz w:val="24"/>
                <w:szCs w:val="24"/>
              </w:rPr>
              <w:t>Parapatics</w:t>
            </w:r>
            <w:proofErr w:type="spellEnd"/>
            <w:r w:rsidRPr="002A0329">
              <w:rPr>
                <w:rFonts w:ascii="Times New Roman" w:hAnsi="Times New Roman" w:cs="Times New Roman"/>
                <w:sz w:val="24"/>
                <w:szCs w:val="24"/>
              </w:rPr>
              <w:t xml:space="preserve"> Andrea </w:t>
            </w:r>
            <w:r w:rsidRPr="002A0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Rigolyás király pisztollyal </w:t>
            </w:r>
            <w:r w:rsidRPr="002A0329">
              <w:rPr>
                <w:rFonts w:ascii="Times New Roman" w:hAnsi="Times New Roman" w:cs="Times New Roman"/>
                <w:sz w:val="24"/>
                <w:szCs w:val="24"/>
              </w:rPr>
              <w:t>című írását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14:paraId="57F01118" w14:textId="77777777" w:rsidR="00052E98" w:rsidRDefault="00052E98" w:rsidP="00197D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Gyűjtsetek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össze </w:t>
            </w:r>
            <w:r w:rsidR="00197D2C">
              <w:rPr>
                <w:rFonts w:ascii="Times New Roman" w:hAnsi="Times New Roman" w:cs="Times New Roman"/>
                <w:sz w:val="24"/>
                <w:szCs w:val="24"/>
              </w:rPr>
              <w:t xml:space="preserve">csoportmunkában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olyan tanulásmódszertani tanácsokat, amelyeket a történelem tantárgy tanulásakor is alkalmazhattok!</w:t>
            </w:r>
          </w:p>
        </w:tc>
        <w:tc>
          <w:tcPr>
            <w:tcW w:w="3008" w:type="dxa"/>
          </w:tcPr>
          <w:p w14:paraId="2FCCAF85" w14:textId="77777777" w:rsidR="00052E98" w:rsidRDefault="00197D2C" w:rsidP="00C10F17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önálló munka</w:t>
            </w:r>
          </w:p>
          <w:p w14:paraId="5A764713" w14:textId="77777777" w:rsidR="00197D2C" w:rsidRDefault="00197D2C" w:rsidP="002A0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81DE" w14:textId="77777777" w:rsidR="00197D2C" w:rsidRDefault="00197D2C" w:rsidP="002A0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kooperatív csoportmunka</w:t>
            </w:r>
          </w:p>
        </w:tc>
      </w:tr>
      <w:tr w:rsidR="00052E98" w14:paraId="335DF84C" w14:textId="77777777" w:rsidTr="00197D2C">
        <w:tc>
          <w:tcPr>
            <w:tcW w:w="6204" w:type="dxa"/>
          </w:tcPr>
          <w:p w14:paraId="1FC84D0B" w14:textId="77777777" w:rsidR="00052E98" w:rsidRDefault="00197D2C" w:rsidP="00C10F17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40DBC">
              <w:rPr>
                <w:rFonts w:ascii="Times New Roman" w:hAnsi="Times New Roman" w:cs="Times New Roman"/>
                <w:sz w:val="24"/>
                <w:szCs w:val="24"/>
              </w:rPr>
              <w:t>Tekintsük át csoportforgóval, milyen módszereket találtatok</w:t>
            </w:r>
            <w:r w:rsidR="00A003E1">
              <w:rPr>
                <w:rFonts w:ascii="Times New Roman" w:hAnsi="Times New Roman" w:cs="Times New Roman"/>
                <w:sz w:val="24"/>
                <w:szCs w:val="24"/>
              </w:rPr>
              <w:t xml:space="preserve"> a cikkben</w:t>
            </w:r>
            <w:r w:rsidR="00840DB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62405B76" w14:textId="77777777" w:rsidR="00197D2C" w:rsidRDefault="00197D2C" w:rsidP="00197D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(Várható válaszok: 2. sz. mellé</w:t>
            </w:r>
            <w:r w:rsidR="00C10F1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let)</w:t>
            </w:r>
          </w:p>
        </w:tc>
        <w:tc>
          <w:tcPr>
            <w:tcW w:w="3008" w:type="dxa"/>
          </w:tcPr>
          <w:p w14:paraId="5A01AE1C" w14:textId="77777777" w:rsidR="00052E98" w:rsidRDefault="00197D2C" w:rsidP="00C10F17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csoportforgó</w:t>
            </w:r>
          </w:p>
          <w:p w14:paraId="0D8145C3" w14:textId="77777777" w:rsidR="00197D2C" w:rsidRDefault="00197D2C" w:rsidP="002A0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kooperatív csoportmunka</w:t>
            </w:r>
          </w:p>
        </w:tc>
      </w:tr>
      <w:tr w:rsidR="00052E98" w14:paraId="7DB47898" w14:textId="77777777" w:rsidTr="00197D2C">
        <w:tc>
          <w:tcPr>
            <w:tcW w:w="6204" w:type="dxa"/>
          </w:tcPr>
          <w:p w14:paraId="370B46C3" w14:textId="77777777" w:rsidR="00052E98" w:rsidRDefault="00C10F17" w:rsidP="00840DBC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40DBC">
              <w:rPr>
                <w:rFonts w:ascii="Times New Roman" w:hAnsi="Times New Roman" w:cs="Times New Roman"/>
                <w:sz w:val="24"/>
                <w:szCs w:val="24"/>
              </w:rPr>
              <w:t xml:space="preserve">Milyen egyéb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eddig alkalmazott, jól bevált módszerek</w:t>
            </w:r>
            <w:r w:rsidR="00840DBC">
              <w:rPr>
                <w:rFonts w:ascii="Times New Roman" w:hAnsi="Times New Roman" w:cs="Times New Roman"/>
                <w:sz w:val="24"/>
                <w:szCs w:val="24"/>
              </w:rPr>
              <w:t>et ismeretek?</w:t>
            </w:r>
          </w:p>
        </w:tc>
        <w:tc>
          <w:tcPr>
            <w:tcW w:w="3008" w:type="dxa"/>
          </w:tcPr>
          <w:p w14:paraId="46A687CC" w14:textId="77777777" w:rsidR="00052E98" w:rsidRDefault="00C10F17" w:rsidP="00C10F17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osztálymunka</w:t>
            </w:r>
          </w:p>
        </w:tc>
      </w:tr>
      <w:tr w:rsidR="00052E98" w14:paraId="1722793F" w14:textId="77777777" w:rsidTr="00197D2C">
        <w:tc>
          <w:tcPr>
            <w:tcW w:w="6204" w:type="dxa"/>
          </w:tcPr>
          <w:p w14:paraId="0F83571B" w14:textId="77777777" w:rsidR="00052E98" w:rsidRDefault="005B3A77" w:rsidP="00FC1D2A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C0221">
              <w:rPr>
                <w:rFonts w:ascii="Times New Roman" w:hAnsi="Times New Roman" w:cs="Times New Roman"/>
                <w:sz w:val="24"/>
                <w:szCs w:val="24"/>
              </w:rPr>
              <w:t>Minden</w:t>
            </w:r>
            <w:r w:rsidR="00840DBC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="00AC0221">
              <w:rPr>
                <w:rFonts w:ascii="Times New Roman" w:hAnsi="Times New Roman" w:cs="Times New Roman"/>
                <w:sz w:val="24"/>
                <w:szCs w:val="24"/>
              </w:rPr>
              <w:t xml:space="preserve"> húz</w:t>
            </w:r>
            <w:r w:rsidR="00840DBC">
              <w:rPr>
                <w:rFonts w:ascii="Times New Roman" w:hAnsi="Times New Roman" w:cs="Times New Roman"/>
                <w:sz w:val="24"/>
                <w:szCs w:val="24"/>
              </w:rPr>
              <w:t>zon</w:t>
            </w:r>
            <w:r w:rsidR="00AC0221">
              <w:rPr>
                <w:rFonts w:ascii="Times New Roman" w:hAnsi="Times New Roman" w:cs="Times New Roman"/>
                <w:sz w:val="24"/>
                <w:szCs w:val="24"/>
              </w:rPr>
              <w:t xml:space="preserve"> véletlenszerűen egy</w:t>
            </w:r>
            <w:r w:rsidR="00840DBC">
              <w:rPr>
                <w:rFonts w:ascii="Times New Roman" w:hAnsi="Times New Roman" w:cs="Times New Roman"/>
                <w:sz w:val="24"/>
                <w:szCs w:val="24"/>
              </w:rPr>
              <w:t xml:space="preserve"> kártyát! Aki kék feliratot húzott, ő egy eseményt olvashat rajta, aki pirosat, egy dátumot. Sétáljatok körbe a teremben, keressétek meg a párotokat, a dá</w:t>
            </w:r>
            <w:r w:rsidR="00FC1D2A">
              <w:rPr>
                <w:rFonts w:ascii="Times New Roman" w:hAnsi="Times New Roman" w:cs="Times New Roman"/>
                <w:sz w:val="24"/>
                <w:szCs w:val="24"/>
              </w:rPr>
              <w:t>tum</w:t>
            </w:r>
            <w:r w:rsidR="00840DBC">
              <w:rPr>
                <w:rFonts w:ascii="Times New Roman" w:hAnsi="Times New Roman" w:cs="Times New Roman"/>
                <w:sz w:val="24"/>
                <w:szCs w:val="24"/>
              </w:rPr>
              <w:t>hoz a megfelelő eseményt! Majd tűzzétek fel az idővonalra /ruhaszárító kötélre/ a megfelelő helyre</w:t>
            </w:r>
            <w:r w:rsidR="00FC1D2A">
              <w:rPr>
                <w:rFonts w:ascii="Times New Roman" w:hAnsi="Times New Roman" w:cs="Times New Roman"/>
                <w:sz w:val="24"/>
                <w:szCs w:val="24"/>
              </w:rPr>
              <w:t xml:space="preserve"> csipesszel a kártyáitokat! </w:t>
            </w:r>
            <w:r w:rsidR="00840DBC">
              <w:rPr>
                <w:rFonts w:ascii="Times New Roman" w:hAnsi="Times New Roman" w:cs="Times New Roman"/>
                <w:sz w:val="24"/>
                <w:szCs w:val="24"/>
              </w:rPr>
              <w:t>(3. és 4. sz. melléklet)</w:t>
            </w:r>
          </w:p>
        </w:tc>
        <w:tc>
          <w:tcPr>
            <w:tcW w:w="3008" w:type="dxa"/>
          </w:tcPr>
          <w:p w14:paraId="3CB17243" w14:textId="77777777" w:rsidR="00052E98" w:rsidRDefault="00FC1D2A" w:rsidP="00AC0221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kooperatív csoportmunka</w:t>
            </w:r>
          </w:p>
          <w:p w14:paraId="7E794ACE" w14:textId="77777777" w:rsidR="00FC1D2A" w:rsidRDefault="00FC1D2A" w:rsidP="00FC1D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7B235" w14:textId="77777777" w:rsidR="00FC1D2A" w:rsidRDefault="00FC1D2A" w:rsidP="00FC1D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C47FD" w14:textId="77777777" w:rsidR="00FC1D2A" w:rsidRDefault="00FC1D2A" w:rsidP="00FC1D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</w:t>
            </w:r>
          </w:p>
        </w:tc>
      </w:tr>
      <w:tr w:rsidR="00840DBC" w14:paraId="3F121B28" w14:textId="77777777" w:rsidTr="00197D2C">
        <w:tc>
          <w:tcPr>
            <w:tcW w:w="6204" w:type="dxa"/>
          </w:tcPr>
          <w:p w14:paraId="2092328A" w14:textId="77777777" w:rsidR="00840DBC" w:rsidRDefault="00840DBC" w:rsidP="00FC1D2A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C1D2A">
              <w:rPr>
                <w:rFonts w:ascii="Times New Roman" w:hAnsi="Times New Roman" w:cs="Times New Roman"/>
                <w:sz w:val="24"/>
                <w:szCs w:val="24"/>
              </w:rPr>
              <w:t>Ellenőrizzük le a megoldásokat!</w:t>
            </w:r>
          </w:p>
        </w:tc>
        <w:tc>
          <w:tcPr>
            <w:tcW w:w="3008" w:type="dxa"/>
          </w:tcPr>
          <w:p w14:paraId="23A9AB01" w14:textId="77777777" w:rsidR="00840DBC" w:rsidRDefault="00FC1D2A" w:rsidP="00AC0221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osztálymunka</w:t>
            </w:r>
          </w:p>
        </w:tc>
      </w:tr>
      <w:tr w:rsidR="00FC1D2A" w14:paraId="26E24AD0" w14:textId="77777777" w:rsidTr="00197D2C">
        <w:tc>
          <w:tcPr>
            <w:tcW w:w="6204" w:type="dxa"/>
          </w:tcPr>
          <w:p w14:paraId="34A8A68C" w14:textId="77777777" w:rsidR="00C3570B" w:rsidRDefault="00FC1D2A" w:rsidP="00CA2AE5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C3570B">
              <w:rPr>
                <w:rFonts w:ascii="Times New Roman" w:hAnsi="Times New Roman" w:cs="Times New Roman"/>
                <w:sz w:val="24"/>
                <w:szCs w:val="24"/>
              </w:rPr>
              <w:t>Csoportmunkában dolgozunk tovább. Minden csoport két feladatot kap. Az első feladat azonos. Keressetek</w:t>
            </w:r>
            <w:r w:rsidR="00024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70B">
              <w:rPr>
                <w:rFonts w:ascii="Times New Roman" w:hAnsi="Times New Roman" w:cs="Times New Roman"/>
                <w:sz w:val="24"/>
                <w:szCs w:val="24"/>
              </w:rPr>
              <w:t xml:space="preserve">olyan eseményeket a II. világháború történelméből, amelyeket </w:t>
            </w:r>
            <w:r w:rsidR="00024DA5">
              <w:rPr>
                <w:rFonts w:ascii="Times New Roman" w:hAnsi="Times New Roman" w:cs="Times New Roman"/>
                <w:sz w:val="24"/>
                <w:szCs w:val="24"/>
              </w:rPr>
              <w:t xml:space="preserve">még </w:t>
            </w:r>
            <w:r w:rsidR="00C3570B">
              <w:rPr>
                <w:rFonts w:ascii="Times New Roman" w:hAnsi="Times New Roman" w:cs="Times New Roman"/>
                <w:sz w:val="24"/>
                <w:szCs w:val="24"/>
              </w:rPr>
              <w:t>nem raktunk fel az idővonalra! Segítségként feladatlapon megkapjátok az eddig felrakott eseményeket.</w:t>
            </w:r>
            <w:r w:rsidR="00024DA5">
              <w:rPr>
                <w:rFonts w:ascii="Times New Roman" w:hAnsi="Times New Roman" w:cs="Times New Roman"/>
                <w:sz w:val="24"/>
                <w:szCs w:val="24"/>
              </w:rPr>
              <w:t xml:space="preserve"> (5. sz. melléklet)</w:t>
            </w:r>
          </w:p>
          <w:p w14:paraId="450A1A9B" w14:textId="77777777" w:rsidR="00C3570B" w:rsidRDefault="00C3570B" w:rsidP="00E870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második feladat csoportonként különböző. </w:t>
            </w:r>
          </w:p>
          <w:p w14:paraId="2FAB8CAB" w14:textId="77777777" w:rsidR="00FC1D2A" w:rsidRPr="00C3570B" w:rsidRDefault="00C3570B" w:rsidP="00E870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7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70B">
              <w:rPr>
                <w:rFonts w:ascii="Times New Roman" w:hAnsi="Times New Roman" w:cs="Times New Roman"/>
                <w:sz w:val="24"/>
                <w:szCs w:val="24"/>
              </w:rPr>
              <w:t xml:space="preserve">csoport: </w:t>
            </w:r>
            <w:proofErr w:type="spellStart"/>
            <w:r w:rsidRPr="00C3570B">
              <w:rPr>
                <w:rFonts w:ascii="Times New Roman" w:hAnsi="Times New Roman" w:cs="Times New Roman"/>
                <w:sz w:val="24"/>
                <w:szCs w:val="24"/>
              </w:rPr>
              <w:t>Gyűjtsétek</w:t>
            </w:r>
            <w:proofErr w:type="spellEnd"/>
            <w:r w:rsidRPr="00C3570B">
              <w:rPr>
                <w:rFonts w:ascii="Times New Roman" w:hAnsi="Times New Roman" w:cs="Times New Roman"/>
                <w:sz w:val="24"/>
                <w:szCs w:val="24"/>
              </w:rPr>
              <w:t xml:space="preserve"> ki az európai </w:t>
            </w:r>
            <w:r w:rsidR="00CA2AE5">
              <w:rPr>
                <w:rFonts w:ascii="Times New Roman" w:hAnsi="Times New Roman" w:cs="Times New Roman"/>
                <w:sz w:val="24"/>
                <w:szCs w:val="24"/>
              </w:rPr>
              <w:t xml:space="preserve">(nyugati, keleti) </w:t>
            </w:r>
            <w:r w:rsidRPr="00C3570B">
              <w:rPr>
                <w:rFonts w:ascii="Times New Roman" w:hAnsi="Times New Roman" w:cs="Times New Roman"/>
                <w:sz w:val="24"/>
                <w:szCs w:val="24"/>
              </w:rPr>
              <w:t>hadszíntereken zajló eseményeket!</w:t>
            </w:r>
          </w:p>
          <w:p w14:paraId="63404639" w14:textId="77777777" w:rsidR="00C3570B" w:rsidRDefault="00C3570B" w:rsidP="00E870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csoport: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Gyűjtsétek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 az afrikai </w:t>
            </w:r>
            <w:r w:rsidR="005809B6">
              <w:rPr>
                <w:rFonts w:ascii="Times New Roman" w:hAnsi="Times New Roman" w:cs="Times New Roman"/>
                <w:sz w:val="24"/>
                <w:szCs w:val="24"/>
              </w:rPr>
              <w:t xml:space="preserve">és a csendes-óceáni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hadszíntereken zajló eseményeket!</w:t>
            </w:r>
          </w:p>
          <w:p w14:paraId="33D2EB33" w14:textId="77777777" w:rsidR="00C3570B" w:rsidRDefault="005809B6" w:rsidP="00E870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70B">
              <w:rPr>
                <w:rFonts w:ascii="Times New Roman" w:hAnsi="Times New Roman" w:cs="Times New Roman"/>
                <w:sz w:val="24"/>
                <w:szCs w:val="24"/>
              </w:rPr>
              <w:t>. csoport: Írjátok fel kártyákra, majd helyezzétek fel az idővonalra a megfelelő helyre a következőket:</w:t>
            </w:r>
            <w:r w:rsidR="00E87023">
              <w:rPr>
                <w:rFonts w:ascii="Times New Roman" w:hAnsi="Times New Roman" w:cs="Times New Roman"/>
                <w:sz w:val="24"/>
                <w:szCs w:val="24"/>
              </w:rPr>
              <w:t xml:space="preserve"> Németország megtámadja Lengyelországot, „Oroszlánfóka” hadművelet, „nagy honvédő háború” kezdete, U.S.A. </w:t>
            </w:r>
            <w:r w:rsidR="00CA2AE5">
              <w:rPr>
                <w:rFonts w:ascii="Times New Roman" w:hAnsi="Times New Roman" w:cs="Times New Roman"/>
                <w:sz w:val="24"/>
                <w:szCs w:val="24"/>
              </w:rPr>
              <w:t>hadba lépése</w:t>
            </w:r>
            <w:r w:rsidR="00E87023">
              <w:rPr>
                <w:rFonts w:ascii="Times New Roman" w:hAnsi="Times New Roman" w:cs="Times New Roman"/>
                <w:sz w:val="24"/>
                <w:szCs w:val="24"/>
              </w:rPr>
              <w:t>, Overlord, Németország kapitulál, II. világháború vége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3D95CBFC" w14:textId="77777777" w:rsidR="00587C64" w:rsidRDefault="00587C64" w:rsidP="00587C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csoport: Írjátok fel kártyákra, majd helyezzétek fel az idővonalra a megfelelő helyre a következőket: Rommel és Montgomery, Churchill és Roosevelt és Sztálin, Eisenhower!</w:t>
            </w:r>
          </w:p>
          <w:p w14:paraId="36BF4ED3" w14:textId="77777777" w:rsidR="00587C64" w:rsidRDefault="00587C64" w:rsidP="00587C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csoport: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Gyűjtsétek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össze a II. világháború fegyvereit!</w:t>
            </w:r>
          </w:p>
          <w:p w14:paraId="643FCB0B" w14:textId="65C33B41" w:rsidR="00A003E1" w:rsidRDefault="00587C64" w:rsidP="00587C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csoport: Magyarázzátok meg a következő fogalmakat: bábállam,</w:t>
            </w:r>
            <w:r w:rsidR="00A003E1">
              <w:rPr>
                <w:rFonts w:ascii="Times New Roman" w:hAnsi="Times New Roman" w:cs="Times New Roman"/>
                <w:sz w:val="24"/>
                <w:szCs w:val="24"/>
              </w:rPr>
              <w:t xml:space="preserve"> invázió, Barbarossa-terv, tengelyhatalmak, „három nagy”, szőnyegbombázás</w:t>
            </w:r>
            <w:proofErr w:type="gramStart"/>
            <w:r w:rsidR="00A003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4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3E1">
              <w:rPr>
                <w:rFonts w:ascii="Times New Roman" w:hAnsi="Times New Roman" w:cs="Times New Roman"/>
                <w:sz w:val="24"/>
                <w:szCs w:val="24"/>
              </w:rPr>
              <w:t>”csigaoffenzíva</w:t>
            </w:r>
            <w:proofErr w:type="gramEnd"/>
            <w:r w:rsidR="00A003E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74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03E1">
              <w:rPr>
                <w:rFonts w:ascii="Times New Roman" w:hAnsi="Times New Roman" w:cs="Times New Roman"/>
                <w:sz w:val="24"/>
                <w:szCs w:val="24"/>
              </w:rPr>
              <w:t xml:space="preserve"> holokauszt, partizán!</w:t>
            </w:r>
          </w:p>
          <w:p w14:paraId="7E5D4F64" w14:textId="77777777" w:rsidR="00587C64" w:rsidRPr="00C3570B" w:rsidRDefault="00A003E1" w:rsidP="00CA2AE5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csoport: </w:t>
            </w:r>
            <w:r w:rsidR="00CA2AE5">
              <w:rPr>
                <w:rFonts w:ascii="Times New Roman" w:hAnsi="Times New Roman" w:cs="Times New Roman"/>
                <w:sz w:val="24"/>
                <w:szCs w:val="24"/>
              </w:rPr>
              <w:t>Válaszoljatok a kérdésre: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iért meghatározó jelentőségű a kőolaj a XX. századi hadviselésben?</w:t>
            </w:r>
          </w:p>
        </w:tc>
        <w:tc>
          <w:tcPr>
            <w:tcW w:w="3008" w:type="dxa"/>
          </w:tcPr>
          <w:p w14:paraId="5CBBACD5" w14:textId="77777777" w:rsidR="00FC1D2A" w:rsidRDefault="00CA2AE5" w:rsidP="00AC0221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kooperatív csoportmunka</w:t>
            </w:r>
          </w:p>
        </w:tc>
      </w:tr>
      <w:tr w:rsidR="00CA2AE5" w14:paraId="62DC5BA5" w14:textId="77777777" w:rsidTr="00197D2C">
        <w:tc>
          <w:tcPr>
            <w:tcW w:w="6204" w:type="dxa"/>
          </w:tcPr>
          <w:p w14:paraId="525CC276" w14:textId="77777777" w:rsidR="00CA2AE5" w:rsidRDefault="00CA2AE5" w:rsidP="00CA2AE5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Ellenőrizzük a megoldásokat csoportforgóval!</w:t>
            </w:r>
          </w:p>
        </w:tc>
        <w:tc>
          <w:tcPr>
            <w:tcW w:w="3008" w:type="dxa"/>
          </w:tcPr>
          <w:p w14:paraId="4B9D0BD9" w14:textId="77777777" w:rsidR="00CA2AE5" w:rsidRDefault="00CA2AE5" w:rsidP="00AC0221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csoportforgó</w:t>
            </w:r>
          </w:p>
        </w:tc>
      </w:tr>
    </w:tbl>
    <w:p w14:paraId="3AB4C4A6" w14:textId="77777777" w:rsidR="00052E98" w:rsidRDefault="00052E98" w:rsidP="002A0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E8E9DF" w14:textId="15777E05" w:rsidR="0074134D" w:rsidRPr="002A0329" w:rsidRDefault="0074134D" w:rsidP="002A0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az idővonal (ruhaszárító kötél) továbbra is fen</w:t>
      </w:r>
      <w:r w:rsidR="008749AB">
        <w:rPr>
          <w:rFonts w:ascii="Times New Roman" w:hAnsi="Times New Roman" w:cs="Times New Roman"/>
          <w:sz w:val="24"/>
          <w:szCs w:val="24"/>
        </w:rPr>
        <w:t xml:space="preserve">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maradhat, kiegészíthetjük két-három órával később a magyar eseményekkel.</w:t>
      </w:r>
    </w:p>
    <w:p w14:paraId="5960FA7C" w14:textId="77777777" w:rsidR="00557C92" w:rsidRDefault="00557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764527" w14:textId="77777777" w:rsidR="00C03149" w:rsidRDefault="00557C92" w:rsidP="00557C9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C92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sz. melléklet</w:t>
      </w:r>
    </w:p>
    <w:p w14:paraId="6C47EEC3" w14:textId="77777777" w:rsidR="00557C92" w:rsidRDefault="00557C92" w:rsidP="00557C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Évszámkártyák</w:t>
      </w:r>
    </w:p>
    <w:p w14:paraId="1E9FA9F3" w14:textId="77777777" w:rsidR="00557C92" w:rsidRDefault="00557C92" w:rsidP="00557C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79389" w14:textId="77777777" w:rsidR="00557C92" w:rsidRPr="00557C92" w:rsidRDefault="00557C92" w:rsidP="00557C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03149" w:rsidRPr="00557C92" w14:paraId="0F987E89" w14:textId="77777777" w:rsidTr="00557C92">
        <w:trPr>
          <w:jc w:val="center"/>
        </w:trPr>
        <w:tc>
          <w:tcPr>
            <w:tcW w:w="4606" w:type="dxa"/>
          </w:tcPr>
          <w:p w14:paraId="4AF3DAD1" w14:textId="77777777" w:rsidR="00C03149" w:rsidRPr="00557C92" w:rsidRDefault="00557C92" w:rsidP="00557C92">
            <w:pPr>
              <w:spacing w:before="360" w:after="120" w:line="360" w:lineRule="auto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57C92">
              <w:rPr>
                <w:rFonts w:ascii="Times New Roman" w:hAnsi="Times New Roman" w:cs="Times New Roman"/>
                <w:sz w:val="144"/>
                <w:szCs w:val="144"/>
              </w:rPr>
              <w:t>1939</w:t>
            </w:r>
          </w:p>
        </w:tc>
        <w:tc>
          <w:tcPr>
            <w:tcW w:w="4606" w:type="dxa"/>
          </w:tcPr>
          <w:p w14:paraId="081E5B12" w14:textId="77777777" w:rsidR="00C03149" w:rsidRPr="00557C92" w:rsidRDefault="00557C92" w:rsidP="00557C92">
            <w:pPr>
              <w:spacing w:before="360" w:after="120" w:line="360" w:lineRule="auto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57C92">
              <w:rPr>
                <w:rFonts w:ascii="Times New Roman" w:hAnsi="Times New Roman" w:cs="Times New Roman"/>
                <w:sz w:val="144"/>
                <w:szCs w:val="144"/>
              </w:rPr>
              <w:t>1940</w:t>
            </w:r>
          </w:p>
        </w:tc>
      </w:tr>
      <w:tr w:rsidR="00C03149" w:rsidRPr="00557C92" w14:paraId="04BA6E6F" w14:textId="77777777" w:rsidTr="00557C92">
        <w:trPr>
          <w:jc w:val="center"/>
        </w:trPr>
        <w:tc>
          <w:tcPr>
            <w:tcW w:w="4606" w:type="dxa"/>
          </w:tcPr>
          <w:p w14:paraId="683AFBB3" w14:textId="77777777" w:rsidR="00C03149" w:rsidRPr="00557C92" w:rsidRDefault="00557C92" w:rsidP="00557C92">
            <w:pPr>
              <w:spacing w:before="360" w:after="120" w:line="360" w:lineRule="auto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57C92">
              <w:rPr>
                <w:rFonts w:ascii="Times New Roman" w:hAnsi="Times New Roman" w:cs="Times New Roman"/>
                <w:sz w:val="144"/>
                <w:szCs w:val="144"/>
              </w:rPr>
              <w:t>1941</w:t>
            </w:r>
          </w:p>
        </w:tc>
        <w:tc>
          <w:tcPr>
            <w:tcW w:w="4606" w:type="dxa"/>
          </w:tcPr>
          <w:p w14:paraId="39D6E921" w14:textId="77777777" w:rsidR="00C03149" w:rsidRPr="00557C92" w:rsidRDefault="00557C92" w:rsidP="00557C92">
            <w:pPr>
              <w:spacing w:before="360" w:after="120" w:line="360" w:lineRule="auto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57C92">
              <w:rPr>
                <w:rFonts w:ascii="Times New Roman" w:hAnsi="Times New Roman" w:cs="Times New Roman"/>
                <w:sz w:val="144"/>
                <w:szCs w:val="144"/>
              </w:rPr>
              <w:t>1942</w:t>
            </w:r>
          </w:p>
        </w:tc>
      </w:tr>
      <w:tr w:rsidR="00C03149" w:rsidRPr="00557C92" w14:paraId="1B290954" w14:textId="77777777" w:rsidTr="00CA2AE5">
        <w:trPr>
          <w:jc w:val="center"/>
        </w:trPr>
        <w:tc>
          <w:tcPr>
            <w:tcW w:w="4606" w:type="dxa"/>
          </w:tcPr>
          <w:p w14:paraId="7F2B4AD3" w14:textId="77777777" w:rsidR="00C03149" w:rsidRPr="00557C92" w:rsidRDefault="00557C92" w:rsidP="00557C92">
            <w:pPr>
              <w:spacing w:before="360" w:after="120" w:line="360" w:lineRule="auto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57C92">
              <w:rPr>
                <w:rFonts w:ascii="Times New Roman" w:hAnsi="Times New Roman" w:cs="Times New Roman"/>
                <w:sz w:val="144"/>
                <w:szCs w:val="144"/>
              </w:rPr>
              <w:t>1943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14:paraId="3AE26AD4" w14:textId="77777777" w:rsidR="00C03149" w:rsidRPr="00557C92" w:rsidRDefault="00557C92" w:rsidP="00557C92">
            <w:pPr>
              <w:spacing w:before="360" w:after="120" w:line="360" w:lineRule="auto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57C92">
              <w:rPr>
                <w:rFonts w:ascii="Times New Roman" w:hAnsi="Times New Roman" w:cs="Times New Roman"/>
                <w:sz w:val="144"/>
                <w:szCs w:val="144"/>
              </w:rPr>
              <w:t>1944</w:t>
            </w:r>
          </w:p>
        </w:tc>
      </w:tr>
      <w:tr w:rsidR="00C03149" w:rsidRPr="00557C92" w14:paraId="4C8C9835" w14:textId="77777777" w:rsidTr="00CA2AE5">
        <w:trPr>
          <w:jc w:val="center"/>
        </w:trPr>
        <w:tc>
          <w:tcPr>
            <w:tcW w:w="4606" w:type="dxa"/>
          </w:tcPr>
          <w:p w14:paraId="1057ABD8" w14:textId="77777777" w:rsidR="00C03149" w:rsidRPr="00557C92" w:rsidRDefault="00557C92" w:rsidP="00557C92">
            <w:pPr>
              <w:spacing w:before="360" w:after="120" w:line="360" w:lineRule="auto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57C92">
              <w:rPr>
                <w:rFonts w:ascii="Times New Roman" w:hAnsi="Times New Roman" w:cs="Times New Roman"/>
                <w:sz w:val="144"/>
                <w:szCs w:val="144"/>
              </w:rPr>
              <w:t>1945</w:t>
            </w:r>
          </w:p>
        </w:tc>
        <w:tc>
          <w:tcPr>
            <w:tcW w:w="4606" w:type="dxa"/>
            <w:tcBorders>
              <w:bottom w:val="nil"/>
              <w:right w:val="nil"/>
            </w:tcBorders>
          </w:tcPr>
          <w:p w14:paraId="0E682628" w14:textId="77777777" w:rsidR="00C03149" w:rsidRPr="00557C92" w:rsidRDefault="00C03149" w:rsidP="00557C92">
            <w:pPr>
              <w:spacing w:before="360" w:after="120" w:line="360" w:lineRule="auto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</w:tbl>
    <w:p w14:paraId="48B814A0" w14:textId="77777777" w:rsidR="00197D2C" w:rsidRDefault="00197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FC2321" w14:textId="77777777" w:rsidR="00C03149" w:rsidRDefault="00197D2C" w:rsidP="00197D2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sz. melléklet</w:t>
      </w:r>
    </w:p>
    <w:p w14:paraId="5BDC7D22" w14:textId="77777777" w:rsidR="00197D2C" w:rsidRDefault="00197D2C" w:rsidP="00197D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Várható válaszok</w:t>
      </w:r>
    </w:p>
    <w:p w14:paraId="34B95A84" w14:textId="77777777" w:rsidR="00C10F17" w:rsidRDefault="00C10F17" w:rsidP="00197D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259A3" w14:textId="77777777" w:rsidR="005B3A77" w:rsidRDefault="005B3A77" w:rsidP="00197D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C59A55" w14:textId="77777777" w:rsidR="00197D2C" w:rsidRDefault="00197D2C" w:rsidP="00197D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D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megpróbálod elképzelni, lerajzolni a tanult történelmi eseményt</w:t>
      </w:r>
    </w:p>
    <w:p w14:paraId="04BE79BC" w14:textId="77777777" w:rsidR="00197D2C" w:rsidRDefault="00197D2C" w:rsidP="00197D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szellős ábra szerkesztése</w:t>
      </w:r>
    </w:p>
    <w:p w14:paraId="1A50E662" w14:textId="77777777" w:rsidR="00197D2C" w:rsidRDefault="00197D2C" w:rsidP="00197D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színes kis papírlapok készítése a megjegyzendő ismeretekkel</w:t>
      </w:r>
    </w:p>
    <w:p w14:paraId="2CA30336" w14:textId="77777777" w:rsidR="00C10F17" w:rsidRDefault="00C10F17" w:rsidP="00197D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kétoldalas évszámkártyák készítése</w:t>
      </w:r>
    </w:p>
    <w:p w14:paraId="04BEFEA5" w14:textId="77777777" w:rsidR="00C10F17" w:rsidRDefault="00C10F17" w:rsidP="00197D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időrendi sorrend készítése szókártyákkal</w:t>
      </w:r>
    </w:p>
    <w:p w14:paraId="2E3BB31E" w14:textId="77777777" w:rsidR="00C10F17" w:rsidRDefault="00C10F17" w:rsidP="00197D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másoknak elmagyarázni a tanult történelmi eseményt</w:t>
      </w:r>
    </w:p>
    <w:p w14:paraId="4353620F" w14:textId="77777777" w:rsidR="00C10F17" w:rsidRDefault="00C10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E5C352" w14:textId="77777777" w:rsidR="00C10F17" w:rsidRDefault="00C10F17" w:rsidP="005B3A7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sz. melléklet</w:t>
      </w:r>
    </w:p>
    <w:p w14:paraId="398313E1" w14:textId="77777777" w:rsidR="005B3A77" w:rsidRDefault="005B3A77" w:rsidP="005B3A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Eseménykártyák</w:t>
      </w:r>
    </w:p>
    <w:p w14:paraId="749E7893" w14:textId="77777777" w:rsidR="005B3A77" w:rsidRDefault="005B3A77" w:rsidP="00197D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3A77" w:rsidRPr="00863501" w14:paraId="3D7AF64F" w14:textId="77777777" w:rsidTr="00AC0221">
        <w:tc>
          <w:tcPr>
            <w:tcW w:w="4606" w:type="dxa"/>
            <w:vAlign w:val="center"/>
          </w:tcPr>
          <w:p w14:paraId="7E84976F" w14:textId="77777777" w:rsidR="005B3A77" w:rsidRPr="00AC0221" w:rsidRDefault="005B3A77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II. világháború kezdete</w:t>
            </w:r>
          </w:p>
        </w:tc>
        <w:tc>
          <w:tcPr>
            <w:tcW w:w="4606" w:type="dxa"/>
            <w:vAlign w:val="center"/>
          </w:tcPr>
          <w:p w14:paraId="3FB27D3A" w14:textId="77777777" w:rsidR="005B3A77" w:rsidRPr="00AC0221" w:rsidRDefault="00863501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angliai csata</w:t>
            </w:r>
          </w:p>
        </w:tc>
      </w:tr>
      <w:tr w:rsidR="005B3A77" w:rsidRPr="00863501" w14:paraId="76B70DA3" w14:textId="77777777" w:rsidTr="00AC0221">
        <w:tc>
          <w:tcPr>
            <w:tcW w:w="4606" w:type="dxa"/>
            <w:vAlign w:val="center"/>
          </w:tcPr>
          <w:p w14:paraId="3147FF2E" w14:textId="77777777" w:rsidR="005B3A77" w:rsidRPr="00AC0221" w:rsidRDefault="00A2276E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Németország elfoglalja Dániát és Norvégiát</w:t>
            </w:r>
          </w:p>
        </w:tc>
        <w:tc>
          <w:tcPr>
            <w:tcW w:w="4606" w:type="dxa"/>
            <w:vAlign w:val="center"/>
          </w:tcPr>
          <w:p w14:paraId="32155051" w14:textId="77777777" w:rsidR="005B3A77" w:rsidRPr="00AC0221" w:rsidRDefault="00A2276E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németek franciaországi hadjárata</w:t>
            </w:r>
          </w:p>
        </w:tc>
      </w:tr>
      <w:tr w:rsidR="005B3A77" w:rsidRPr="00863501" w14:paraId="59AA0ED0" w14:textId="77777777" w:rsidTr="00AC0221">
        <w:tc>
          <w:tcPr>
            <w:tcW w:w="4606" w:type="dxa"/>
            <w:vAlign w:val="center"/>
          </w:tcPr>
          <w:p w14:paraId="67931ABA" w14:textId="77777777" w:rsidR="005B3A77" w:rsidRPr="00AC0221" w:rsidRDefault="00863501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Szovjetunió megtámadja Lengyelországot</w:t>
            </w:r>
          </w:p>
        </w:tc>
        <w:tc>
          <w:tcPr>
            <w:tcW w:w="4606" w:type="dxa"/>
            <w:vAlign w:val="center"/>
          </w:tcPr>
          <w:p w14:paraId="11753CCC" w14:textId="77777777" w:rsidR="005B3A77" w:rsidRPr="00AC0221" w:rsidRDefault="00A2276E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megindul a Szovjetunió elleni német támadás</w:t>
            </w:r>
          </w:p>
        </w:tc>
      </w:tr>
      <w:tr w:rsidR="005B3A77" w:rsidRPr="00863501" w14:paraId="00D72C08" w14:textId="77777777" w:rsidTr="00AC0221">
        <w:tc>
          <w:tcPr>
            <w:tcW w:w="4606" w:type="dxa"/>
            <w:vAlign w:val="center"/>
          </w:tcPr>
          <w:p w14:paraId="6C071DF2" w14:textId="77777777" w:rsidR="005B3A77" w:rsidRPr="00AC0221" w:rsidRDefault="00A2276E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Japán bombázza Pearl Harbort</w:t>
            </w:r>
          </w:p>
        </w:tc>
        <w:tc>
          <w:tcPr>
            <w:tcW w:w="4606" w:type="dxa"/>
            <w:vAlign w:val="center"/>
          </w:tcPr>
          <w:p w14:paraId="6814CBB1" w14:textId="77777777" w:rsidR="005B3A77" w:rsidRPr="00AC0221" w:rsidRDefault="00A2276E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Midway-szigeteknél vívott tengeri csata</w:t>
            </w:r>
          </w:p>
        </w:tc>
      </w:tr>
      <w:tr w:rsidR="00AC0221" w:rsidRPr="00863501" w14:paraId="7CA6E5A4" w14:textId="77777777" w:rsidTr="00AC0221">
        <w:tc>
          <w:tcPr>
            <w:tcW w:w="4606" w:type="dxa"/>
            <w:vAlign w:val="center"/>
          </w:tcPr>
          <w:p w14:paraId="59C0E381" w14:textId="77777777" w:rsidR="00AC0221" w:rsidRPr="00AC0221" w:rsidRDefault="00AC0221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angol győzelem El-</w:t>
            </w:r>
            <w:proofErr w:type="spellStart"/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Alameinnél</w:t>
            </w:r>
            <w:proofErr w:type="spellEnd"/>
          </w:p>
        </w:tc>
        <w:tc>
          <w:tcPr>
            <w:tcW w:w="4606" w:type="dxa"/>
            <w:vAlign w:val="center"/>
          </w:tcPr>
          <w:p w14:paraId="57E4B955" w14:textId="77777777" w:rsidR="00AC0221" w:rsidRPr="00AC0221" w:rsidRDefault="00AC0221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atombomba ledobása Hirosimára</w:t>
            </w:r>
          </w:p>
        </w:tc>
      </w:tr>
      <w:tr w:rsidR="00AC0221" w:rsidRPr="00863501" w14:paraId="12635C5B" w14:textId="77777777" w:rsidTr="00AC0221">
        <w:tc>
          <w:tcPr>
            <w:tcW w:w="4606" w:type="dxa"/>
            <w:vAlign w:val="center"/>
          </w:tcPr>
          <w:p w14:paraId="29C4B6C5" w14:textId="77777777" w:rsidR="00AC0221" w:rsidRPr="00AC0221" w:rsidRDefault="00AC0221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normandiai partraszállás</w:t>
            </w:r>
          </w:p>
        </w:tc>
        <w:tc>
          <w:tcPr>
            <w:tcW w:w="4606" w:type="dxa"/>
            <w:vAlign w:val="center"/>
          </w:tcPr>
          <w:p w14:paraId="7AA47682" w14:textId="77777777" w:rsidR="00AC0221" w:rsidRPr="00AC0221" w:rsidRDefault="00AC0221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varsói felkelés</w:t>
            </w:r>
          </w:p>
        </w:tc>
      </w:tr>
      <w:tr w:rsidR="00AC0221" w:rsidRPr="00863501" w14:paraId="0AD2F671" w14:textId="77777777" w:rsidTr="00AC0221">
        <w:tc>
          <w:tcPr>
            <w:tcW w:w="4606" w:type="dxa"/>
            <w:vAlign w:val="center"/>
          </w:tcPr>
          <w:p w14:paraId="08DABDBE" w14:textId="77777777" w:rsidR="00AC0221" w:rsidRPr="00AC0221" w:rsidRDefault="00AC0221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II. világháború vége Európában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  <w:vAlign w:val="center"/>
          </w:tcPr>
          <w:p w14:paraId="4AADDBB8" w14:textId="77777777" w:rsidR="00AC0221" w:rsidRPr="00AC0221" w:rsidRDefault="00AC0221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teheráni konferencia</w:t>
            </w:r>
          </w:p>
        </w:tc>
      </w:tr>
      <w:tr w:rsidR="00AC0221" w:rsidRPr="00863501" w14:paraId="1F4BEFD4" w14:textId="77777777" w:rsidTr="00AC0221">
        <w:tc>
          <w:tcPr>
            <w:tcW w:w="4606" w:type="dxa"/>
            <w:vAlign w:val="center"/>
          </w:tcPr>
          <w:p w14:paraId="5A45034C" w14:textId="77777777" w:rsidR="00AC0221" w:rsidRPr="00AC0221" w:rsidRDefault="00AC0221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Japán kapitulál</w:t>
            </w:r>
          </w:p>
        </w:tc>
        <w:tc>
          <w:tcPr>
            <w:tcW w:w="4606" w:type="dxa"/>
            <w:tcBorders>
              <w:bottom w:val="nil"/>
              <w:right w:val="nil"/>
            </w:tcBorders>
            <w:vAlign w:val="center"/>
          </w:tcPr>
          <w:p w14:paraId="249C67EF" w14:textId="77777777" w:rsidR="00AC0221" w:rsidRPr="00AC0221" w:rsidRDefault="00AC0221" w:rsidP="00AC0221">
            <w:pPr>
              <w:spacing w:before="240" w:after="120" w:line="360" w:lineRule="auto"/>
              <w:jc w:val="left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</w:p>
        </w:tc>
      </w:tr>
    </w:tbl>
    <w:p w14:paraId="3F3C4DBD" w14:textId="77777777" w:rsidR="00AC0221" w:rsidRDefault="00AC0221" w:rsidP="00197D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7F2E92" w14:textId="77777777" w:rsidR="00AC0221" w:rsidRDefault="00AC0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2A4186" w14:textId="77777777" w:rsidR="00C10F17" w:rsidRDefault="00AC0221" w:rsidP="00AC022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sz. melléklet</w:t>
      </w:r>
    </w:p>
    <w:p w14:paraId="31208B25" w14:textId="77777777" w:rsidR="00AC0221" w:rsidRDefault="00FC1D2A" w:rsidP="00AC02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="00AC0221">
        <w:rPr>
          <w:rFonts w:ascii="Times New Roman" w:hAnsi="Times New Roman" w:cs="Times New Roman"/>
          <w:sz w:val="24"/>
          <w:szCs w:val="24"/>
        </w:rPr>
        <w:t>kártyák</w:t>
      </w:r>
    </w:p>
    <w:p w14:paraId="4886DFA2" w14:textId="77777777" w:rsidR="00AC0221" w:rsidRDefault="00AC0221" w:rsidP="00AC02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3A77" w14:paraId="5E048482" w14:textId="77777777" w:rsidTr="005B3A77">
        <w:tc>
          <w:tcPr>
            <w:tcW w:w="4606" w:type="dxa"/>
          </w:tcPr>
          <w:p w14:paraId="793E37D8" w14:textId="77777777" w:rsidR="005B3A77" w:rsidRPr="00AC0221" w:rsidRDefault="005B3A77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1939. szeptember 1.</w:t>
            </w:r>
          </w:p>
        </w:tc>
        <w:tc>
          <w:tcPr>
            <w:tcW w:w="4606" w:type="dxa"/>
          </w:tcPr>
          <w:p w14:paraId="62F14C2F" w14:textId="77777777" w:rsidR="005B3A77" w:rsidRPr="00AC0221" w:rsidRDefault="00A2276E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1939. szeptember 17.</w:t>
            </w:r>
          </w:p>
        </w:tc>
      </w:tr>
      <w:tr w:rsidR="005B3A77" w14:paraId="082799FB" w14:textId="77777777" w:rsidTr="005B3A77">
        <w:tc>
          <w:tcPr>
            <w:tcW w:w="4606" w:type="dxa"/>
          </w:tcPr>
          <w:p w14:paraId="6E5C5C78" w14:textId="77777777" w:rsidR="005B3A77" w:rsidRPr="00AC0221" w:rsidRDefault="00A2276E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1940. tavasz</w:t>
            </w:r>
          </w:p>
        </w:tc>
        <w:tc>
          <w:tcPr>
            <w:tcW w:w="4606" w:type="dxa"/>
          </w:tcPr>
          <w:p w14:paraId="6854615A" w14:textId="77777777" w:rsidR="005B3A77" w:rsidRPr="00AC0221" w:rsidRDefault="00A2276E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1940. május-június</w:t>
            </w:r>
          </w:p>
        </w:tc>
      </w:tr>
      <w:tr w:rsidR="005B3A77" w14:paraId="0BC416CB" w14:textId="77777777" w:rsidTr="005B3A77">
        <w:tc>
          <w:tcPr>
            <w:tcW w:w="4606" w:type="dxa"/>
          </w:tcPr>
          <w:p w14:paraId="724AF551" w14:textId="77777777" w:rsidR="005B3A77" w:rsidRPr="00AC0221" w:rsidRDefault="00A2276E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1940. nyár</w:t>
            </w:r>
          </w:p>
        </w:tc>
        <w:tc>
          <w:tcPr>
            <w:tcW w:w="4606" w:type="dxa"/>
          </w:tcPr>
          <w:p w14:paraId="40B21B0A" w14:textId="77777777" w:rsidR="005B3A77" w:rsidRPr="00AC0221" w:rsidRDefault="00A2276E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1941. június 22.</w:t>
            </w:r>
          </w:p>
        </w:tc>
      </w:tr>
      <w:tr w:rsidR="005B3A77" w14:paraId="4E019E2F" w14:textId="77777777" w:rsidTr="005B3A77">
        <w:tc>
          <w:tcPr>
            <w:tcW w:w="4606" w:type="dxa"/>
          </w:tcPr>
          <w:p w14:paraId="7CAB1A25" w14:textId="77777777" w:rsidR="005B3A77" w:rsidRPr="00AC0221" w:rsidRDefault="00A2276E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1941. december 7.</w:t>
            </w:r>
          </w:p>
        </w:tc>
        <w:tc>
          <w:tcPr>
            <w:tcW w:w="4606" w:type="dxa"/>
          </w:tcPr>
          <w:p w14:paraId="4B170AAE" w14:textId="77777777" w:rsidR="005B3A77" w:rsidRPr="00AC0221" w:rsidRDefault="00A2276E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1942. nyár</w:t>
            </w:r>
          </w:p>
        </w:tc>
      </w:tr>
      <w:tr w:rsidR="005B3A77" w14:paraId="31E577D0" w14:textId="77777777" w:rsidTr="005B3A77">
        <w:tc>
          <w:tcPr>
            <w:tcW w:w="4606" w:type="dxa"/>
          </w:tcPr>
          <w:p w14:paraId="2F1E5D46" w14:textId="77777777" w:rsidR="005B3A77" w:rsidRPr="00AC0221" w:rsidRDefault="00A2276E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1942. ősz</w:t>
            </w:r>
          </w:p>
        </w:tc>
        <w:tc>
          <w:tcPr>
            <w:tcW w:w="4606" w:type="dxa"/>
          </w:tcPr>
          <w:p w14:paraId="3AED04FF" w14:textId="77777777" w:rsidR="005B3A77" w:rsidRPr="00AC0221" w:rsidRDefault="00863501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1943. ősz</w:t>
            </w:r>
          </w:p>
        </w:tc>
      </w:tr>
      <w:tr w:rsidR="005B3A77" w14:paraId="5A552FB7" w14:textId="77777777" w:rsidTr="005B3A77">
        <w:tc>
          <w:tcPr>
            <w:tcW w:w="4606" w:type="dxa"/>
          </w:tcPr>
          <w:p w14:paraId="4B3243D9" w14:textId="77777777" w:rsidR="005B3A77" w:rsidRPr="00AC0221" w:rsidRDefault="00863501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1944. június 6.</w:t>
            </w:r>
          </w:p>
        </w:tc>
        <w:tc>
          <w:tcPr>
            <w:tcW w:w="4606" w:type="dxa"/>
          </w:tcPr>
          <w:p w14:paraId="6261BB24" w14:textId="77777777" w:rsidR="005B3A77" w:rsidRPr="00AC0221" w:rsidRDefault="00863501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1944. nyár</w:t>
            </w:r>
          </w:p>
        </w:tc>
      </w:tr>
      <w:tr w:rsidR="005B3A77" w14:paraId="518F3E0E" w14:textId="77777777" w:rsidTr="00AC0221">
        <w:tc>
          <w:tcPr>
            <w:tcW w:w="4606" w:type="dxa"/>
          </w:tcPr>
          <w:p w14:paraId="11145EF1" w14:textId="77777777" w:rsidR="005B3A77" w:rsidRPr="00AC0221" w:rsidRDefault="00863501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1945. május 9.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14:paraId="558B06C3" w14:textId="77777777" w:rsidR="005B3A77" w:rsidRPr="00AC0221" w:rsidRDefault="00863501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1945. augusztus 6.</w:t>
            </w:r>
          </w:p>
        </w:tc>
      </w:tr>
      <w:tr w:rsidR="00863501" w14:paraId="5C7C780D" w14:textId="77777777" w:rsidTr="00AC0221">
        <w:tc>
          <w:tcPr>
            <w:tcW w:w="4606" w:type="dxa"/>
          </w:tcPr>
          <w:p w14:paraId="7F4C8968" w14:textId="77777777" w:rsidR="00863501" w:rsidRPr="00AC0221" w:rsidRDefault="00863501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C022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1945. szeptember 2.</w:t>
            </w:r>
          </w:p>
        </w:tc>
        <w:tc>
          <w:tcPr>
            <w:tcW w:w="4606" w:type="dxa"/>
            <w:tcBorders>
              <w:bottom w:val="nil"/>
              <w:right w:val="nil"/>
            </w:tcBorders>
          </w:tcPr>
          <w:p w14:paraId="36405152" w14:textId="77777777" w:rsidR="00863501" w:rsidRPr="00AC0221" w:rsidRDefault="00863501" w:rsidP="00AC0221">
            <w:pPr>
              <w:spacing w:before="240" w:after="120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</w:tbl>
    <w:p w14:paraId="2E166C95" w14:textId="77777777" w:rsidR="00C10F17" w:rsidRDefault="00C10F17" w:rsidP="00197D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504C26" w14:textId="77777777" w:rsidR="005809B6" w:rsidRDefault="00580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86143C" w14:textId="77777777" w:rsidR="005809B6" w:rsidRDefault="005809B6" w:rsidP="005809B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sz. melléklet</w:t>
      </w:r>
    </w:p>
    <w:p w14:paraId="3EC3381C" w14:textId="77777777" w:rsidR="005809B6" w:rsidRDefault="005809B6" w:rsidP="005809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Feladatlap</w:t>
      </w:r>
    </w:p>
    <w:p w14:paraId="624C5CD1" w14:textId="77777777" w:rsidR="005809B6" w:rsidRDefault="005809B6" w:rsidP="00197D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809B6" w:rsidRPr="005809B6" w14:paraId="3C7A94BA" w14:textId="77777777" w:rsidTr="00587C64">
        <w:tc>
          <w:tcPr>
            <w:tcW w:w="9180" w:type="dxa"/>
          </w:tcPr>
          <w:p w14:paraId="2691A52E" w14:textId="77777777" w:rsidR="005809B6" w:rsidRPr="005809B6" w:rsidRDefault="005809B6" w:rsidP="00CA2AE5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1939. szeptember 1. II. világháború kezdete</w:t>
            </w:r>
          </w:p>
        </w:tc>
      </w:tr>
      <w:tr w:rsidR="005809B6" w:rsidRPr="005809B6" w14:paraId="6A7E66B9" w14:textId="77777777" w:rsidTr="00587C64">
        <w:tc>
          <w:tcPr>
            <w:tcW w:w="9180" w:type="dxa"/>
          </w:tcPr>
          <w:p w14:paraId="45A87431" w14:textId="77777777" w:rsidR="005809B6" w:rsidRPr="005809B6" w:rsidRDefault="005809B6" w:rsidP="00F7357D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1939. szeptember 17. Szovjetunió megtámadja Lengyelországot</w:t>
            </w:r>
          </w:p>
        </w:tc>
      </w:tr>
      <w:tr w:rsidR="005809B6" w:rsidRPr="005809B6" w14:paraId="08522DB7" w14:textId="77777777" w:rsidTr="00587C64">
        <w:tc>
          <w:tcPr>
            <w:tcW w:w="9180" w:type="dxa"/>
          </w:tcPr>
          <w:p w14:paraId="0E37A8C4" w14:textId="77777777" w:rsidR="005809B6" w:rsidRPr="005809B6" w:rsidRDefault="005809B6" w:rsidP="00EF0BF8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1940. tavasz Németország elfoglalja Dániát és Norvégiát</w:t>
            </w:r>
          </w:p>
        </w:tc>
      </w:tr>
      <w:tr w:rsidR="005809B6" w:rsidRPr="005809B6" w14:paraId="33AD05B8" w14:textId="77777777" w:rsidTr="00587C64">
        <w:tc>
          <w:tcPr>
            <w:tcW w:w="9180" w:type="dxa"/>
          </w:tcPr>
          <w:p w14:paraId="53B07608" w14:textId="77777777" w:rsidR="005809B6" w:rsidRPr="005809B6" w:rsidRDefault="005809B6" w:rsidP="00F7357D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1940. május-június németek franciaországi hadjárata</w:t>
            </w:r>
          </w:p>
        </w:tc>
      </w:tr>
      <w:tr w:rsidR="005809B6" w:rsidRPr="005809B6" w14:paraId="046DC87B" w14:textId="77777777" w:rsidTr="00587C64">
        <w:tc>
          <w:tcPr>
            <w:tcW w:w="9180" w:type="dxa"/>
          </w:tcPr>
          <w:p w14:paraId="0FC14481" w14:textId="77777777" w:rsidR="005809B6" w:rsidRPr="005809B6" w:rsidRDefault="005809B6" w:rsidP="00F7357D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1940. nyár angliai csata</w:t>
            </w:r>
          </w:p>
        </w:tc>
      </w:tr>
      <w:tr w:rsidR="005809B6" w:rsidRPr="005809B6" w14:paraId="5481AA78" w14:textId="77777777" w:rsidTr="00587C64">
        <w:tc>
          <w:tcPr>
            <w:tcW w:w="9180" w:type="dxa"/>
          </w:tcPr>
          <w:p w14:paraId="02B0D255" w14:textId="77777777" w:rsidR="005809B6" w:rsidRPr="005809B6" w:rsidRDefault="005809B6" w:rsidP="00F7357D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1941. június 22. megindul a Szovjetunió elleni német támadás</w:t>
            </w:r>
          </w:p>
        </w:tc>
      </w:tr>
      <w:tr w:rsidR="005809B6" w:rsidRPr="005809B6" w14:paraId="74DA7381" w14:textId="77777777" w:rsidTr="00587C64">
        <w:tc>
          <w:tcPr>
            <w:tcW w:w="9180" w:type="dxa"/>
          </w:tcPr>
          <w:p w14:paraId="0D75A227" w14:textId="77777777" w:rsidR="005809B6" w:rsidRPr="005809B6" w:rsidRDefault="005809B6" w:rsidP="00F7357D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1941. december 7. Japán bombázza Pearl Harbort</w:t>
            </w:r>
          </w:p>
        </w:tc>
      </w:tr>
      <w:tr w:rsidR="005809B6" w:rsidRPr="005809B6" w14:paraId="1256B246" w14:textId="77777777" w:rsidTr="00587C64">
        <w:tc>
          <w:tcPr>
            <w:tcW w:w="9180" w:type="dxa"/>
          </w:tcPr>
          <w:p w14:paraId="7B8E04AF" w14:textId="77777777" w:rsidR="005809B6" w:rsidRPr="005809B6" w:rsidRDefault="005809B6" w:rsidP="005809B6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1942. nyár Midway-szigeteknél vívott tengeri csata</w:t>
            </w:r>
          </w:p>
        </w:tc>
      </w:tr>
      <w:tr w:rsidR="005809B6" w:rsidRPr="005809B6" w14:paraId="1D2B9A6F" w14:textId="77777777" w:rsidTr="00587C64">
        <w:tc>
          <w:tcPr>
            <w:tcW w:w="9180" w:type="dxa"/>
          </w:tcPr>
          <w:p w14:paraId="2301F548" w14:textId="77777777" w:rsidR="005809B6" w:rsidRPr="005809B6" w:rsidRDefault="005809B6" w:rsidP="005809B6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1942. ősz angol győzelem El-</w:t>
            </w:r>
            <w:proofErr w:type="spellStart"/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Alameinnél</w:t>
            </w:r>
            <w:proofErr w:type="spellEnd"/>
          </w:p>
        </w:tc>
      </w:tr>
      <w:tr w:rsidR="005809B6" w:rsidRPr="005809B6" w14:paraId="4E620981" w14:textId="77777777" w:rsidTr="00587C64">
        <w:tc>
          <w:tcPr>
            <w:tcW w:w="9180" w:type="dxa"/>
          </w:tcPr>
          <w:p w14:paraId="2CD04E8C" w14:textId="77777777" w:rsidR="005809B6" w:rsidRPr="005809B6" w:rsidRDefault="005809B6" w:rsidP="00854D9D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1943. ősz teheráni konferencia</w:t>
            </w:r>
          </w:p>
        </w:tc>
      </w:tr>
      <w:tr w:rsidR="005809B6" w:rsidRPr="005809B6" w14:paraId="6121FCDA" w14:textId="77777777" w:rsidTr="00587C64">
        <w:tc>
          <w:tcPr>
            <w:tcW w:w="9180" w:type="dxa"/>
          </w:tcPr>
          <w:p w14:paraId="22137FFE" w14:textId="77777777" w:rsidR="005809B6" w:rsidRPr="005809B6" w:rsidRDefault="005809B6" w:rsidP="00854D9D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1944. június 6. normandiai partraszállás</w:t>
            </w:r>
          </w:p>
        </w:tc>
      </w:tr>
      <w:tr w:rsidR="005809B6" w:rsidRPr="005809B6" w14:paraId="1D327F5F" w14:textId="77777777" w:rsidTr="00587C64">
        <w:tc>
          <w:tcPr>
            <w:tcW w:w="9180" w:type="dxa"/>
          </w:tcPr>
          <w:p w14:paraId="6FEE1F45" w14:textId="77777777" w:rsidR="005809B6" w:rsidRPr="005809B6" w:rsidRDefault="005809B6" w:rsidP="00F7357D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1944. nyár varsói felkelés</w:t>
            </w:r>
          </w:p>
        </w:tc>
      </w:tr>
      <w:tr w:rsidR="005809B6" w:rsidRPr="005809B6" w14:paraId="6C311F4D" w14:textId="77777777" w:rsidTr="00587C64">
        <w:tc>
          <w:tcPr>
            <w:tcW w:w="9180" w:type="dxa"/>
          </w:tcPr>
          <w:p w14:paraId="354D292B" w14:textId="77777777" w:rsidR="005809B6" w:rsidRPr="005809B6" w:rsidRDefault="005809B6" w:rsidP="00587C64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1945. május 9. II. világháború vége Európában</w:t>
            </w:r>
          </w:p>
        </w:tc>
      </w:tr>
      <w:tr w:rsidR="005809B6" w:rsidRPr="005809B6" w14:paraId="6A47FEA2" w14:textId="77777777" w:rsidTr="00587C64">
        <w:tc>
          <w:tcPr>
            <w:tcW w:w="9180" w:type="dxa"/>
          </w:tcPr>
          <w:p w14:paraId="338AAE28" w14:textId="77777777" w:rsidR="005809B6" w:rsidRPr="005809B6" w:rsidRDefault="005809B6" w:rsidP="00F7357D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1945. augusztus 6.</w:t>
            </w:r>
            <w:r w:rsidR="00587C64" w:rsidRPr="005809B6">
              <w:rPr>
                <w:rFonts w:ascii="Times New Roman" w:hAnsi="Times New Roman" w:cs="Times New Roman"/>
                <w:sz w:val="24"/>
                <w:szCs w:val="24"/>
              </w:rPr>
              <w:t xml:space="preserve"> atombomba ledobása Hirosimára</w:t>
            </w:r>
          </w:p>
        </w:tc>
      </w:tr>
      <w:tr w:rsidR="00587C64" w:rsidRPr="005809B6" w14:paraId="19221B6D" w14:textId="77777777" w:rsidTr="00587C64">
        <w:tc>
          <w:tcPr>
            <w:tcW w:w="9180" w:type="dxa"/>
          </w:tcPr>
          <w:p w14:paraId="67007F57" w14:textId="77777777" w:rsidR="00587C64" w:rsidRPr="005809B6" w:rsidRDefault="00587C64" w:rsidP="00F7357D">
            <w:pPr>
              <w:spacing w:before="24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B6">
              <w:rPr>
                <w:rFonts w:ascii="Times New Roman" w:hAnsi="Times New Roman" w:cs="Times New Roman"/>
                <w:sz w:val="24"/>
                <w:szCs w:val="24"/>
              </w:rPr>
              <w:t>1945. szeptember 2. Japán kapitulál</w:t>
            </w:r>
          </w:p>
        </w:tc>
      </w:tr>
    </w:tbl>
    <w:p w14:paraId="4C82F0E0" w14:textId="77777777" w:rsidR="005809B6" w:rsidRDefault="005809B6" w:rsidP="00197D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5F97C4" w14:textId="77777777" w:rsidR="005809B6" w:rsidRPr="00197D2C" w:rsidRDefault="005809B6" w:rsidP="00197D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809B6" w:rsidRPr="00197D2C" w:rsidSect="00111D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83C4F" w14:textId="77777777" w:rsidR="00736859" w:rsidRDefault="00736859" w:rsidP="00CA2AE5">
      <w:r>
        <w:separator/>
      </w:r>
    </w:p>
  </w:endnote>
  <w:endnote w:type="continuationSeparator" w:id="0">
    <w:p w14:paraId="14D71288" w14:textId="77777777" w:rsidR="00736859" w:rsidRDefault="00736859" w:rsidP="00CA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27639"/>
      <w:docPartObj>
        <w:docPartGallery w:val="Page Numbers (Bottom of Page)"/>
        <w:docPartUnique/>
      </w:docPartObj>
    </w:sdtPr>
    <w:sdtEndPr/>
    <w:sdtContent>
      <w:p w14:paraId="6F5A728D" w14:textId="77777777" w:rsidR="00CA2AE5" w:rsidRDefault="007368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34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BE97B50" w14:textId="77777777" w:rsidR="00CA2AE5" w:rsidRDefault="00CA2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97005" w14:textId="77777777" w:rsidR="00736859" w:rsidRDefault="00736859" w:rsidP="00CA2AE5">
      <w:r>
        <w:separator/>
      </w:r>
    </w:p>
  </w:footnote>
  <w:footnote w:type="continuationSeparator" w:id="0">
    <w:p w14:paraId="7234BAB4" w14:textId="77777777" w:rsidR="00736859" w:rsidRDefault="00736859" w:rsidP="00CA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0FFB"/>
    <w:multiLevelType w:val="hybridMultilevel"/>
    <w:tmpl w:val="0F384F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60B7F"/>
    <w:multiLevelType w:val="hybridMultilevel"/>
    <w:tmpl w:val="8CDA00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A430D"/>
    <w:multiLevelType w:val="hybridMultilevel"/>
    <w:tmpl w:val="C69E1E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C3D05"/>
    <w:multiLevelType w:val="hybridMultilevel"/>
    <w:tmpl w:val="119CCC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E5C35"/>
    <w:multiLevelType w:val="hybridMultilevel"/>
    <w:tmpl w:val="08D42FA8"/>
    <w:lvl w:ilvl="0" w:tplc="020E20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D44DF"/>
    <w:multiLevelType w:val="hybridMultilevel"/>
    <w:tmpl w:val="A8E856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49"/>
    <w:rsid w:val="00024DA5"/>
    <w:rsid w:val="00044232"/>
    <w:rsid w:val="00052E98"/>
    <w:rsid w:val="00074078"/>
    <w:rsid w:val="00111D24"/>
    <w:rsid w:val="001310EE"/>
    <w:rsid w:val="00131B8D"/>
    <w:rsid w:val="0017792E"/>
    <w:rsid w:val="00183D0A"/>
    <w:rsid w:val="00191A16"/>
    <w:rsid w:val="00197D2C"/>
    <w:rsid w:val="001C7DC7"/>
    <w:rsid w:val="00266B2E"/>
    <w:rsid w:val="0027344E"/>
    <w:rsid w:val="002A0329"/>
    <w:rsid w:val="002A6BE5"/>
    <w:rsid w:val="002C7516"/>
    <w:rsid w:val="00332BE8"/>
    <w:rsid w:val="004A6017"/>
    <w:rsid w:val="004E5C3A"/>
    <w:rsid w:val="00557C92"/>
    <w:rsid w:val="005607E8"/>
    <w:rsid w:val="0058051B"/>
    <w:rsid w:val="005809B6"/>
    <w:rsid w:val="00587C64"/>
    <w:rsid w:val="005B3A77"/>
    <w:rsid w:val="00650616"/>
    <w:rsid w:val="006C75DE"/>
    <w:rsid w:val="006E5BD5"/>
    <w:rsid w:val="00736859"/>
    <w:rsid w:val="0074134D"/>
    <w:rsid w:val="007F4163"/>
    <w:rsid w:val="00810243"/>
    <w:rsid w:val="00840DBC"/>
    <w:rsid w:val="00854934"/>
    <w:rsid w:val="00863501"/>
    <w:rsid w:val="008749AB"/>
    <w:rsid w:val="008B081F"/>
    <w:rsid w:val="008D3B16"/>
    <w:rsid w:val="008E2DFA"/>
    <w:rsid w:val="00A003E1"/>
    <w:rsid w:val="00A2276E"/>
    <w:rsid w:val="00A80AEF"/>
    <w:rsid w:val="00AC0221"/>
    <w:rsid w:val="00AF1837"/>
    <w:rsid w:val="00B06EE6"/>
    <w:rsid w:val="00C03149"/>
    <w:rsid w:val="00C047A2"/>
    <w:rsid w:val="00C10F17"/>
    <w:rsid w:val="00C161A2"/>
    <w:rsid w:val="00C34DD9"/>
    <w:rsid w:val="00C3570B"/>
    <w:rsid w:val="00C366CA"/>
    <w:rsid w:val="00C62610"/>
    <w:rsid w:val="00C96E4E"/>
    <w:rsid w:val="00CA2AE5"/>
    <w:rsid w:val="00D16D14"/>
    <w:rsid w:val="00D2705A"/>
    <w:rsid w:val="00D86739"/>
    <w:rsid w:val="00DF35D7"/>
    <w:rsid w:val="00E103A0"/>
    <w:rsid w:val="00E35D82"/>
    <w:rsid w:val="00E63565"/>
    <w:rsid w:val="00E87023"/>
    <w:rsid w:val="00EE65DA"/>
    <w:rsid w:val="00F84353"/>
    <w:rsid w:val="00FC1D2A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69873D"/>
  <w15:docId w15:val="{A7DDDA64-2D71-A846-A357-F2943D6C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92E"/>
  </w:style>
  <w:style w:type="paragraph" w:styleId="Heading1">
    <w:name w:val="heading 1"/>
    <w:basedOn w:val="Normal"/>
    <w:next w:val="Normal"/>
    <w:link w:val="Heading1Char"/>
    <w:uiPriority w:val="9"/>
    <w:qFormat/>
    <w:rsid w:val="00177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79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9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9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79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79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779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77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779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779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779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779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17792E"/>
  </w:style>
  <w:style w:type="table" w:styleId="TableGrid">
    <w:name w:val="Table Grid"/>
    <w:basedOn w:val="TableNormal"/>
    <w:uiPriority w:val="59"/>
    <w:rsid w:val="00C031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57C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2A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AE5"/>
  </w:style>
  <w:style w:type="paragraph" w:styleId="Footer">
    <w:name w:val="footer"/>
    <w:basedOn w:val="Normal"/>
    <w:link w:val="FooterChar"/>
    <w:uiPriority w:val="99"/>
    <w:unhideWhenUsed/>
    <w:rsid w:val="00CA2A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835</Words>
  <Characters>4267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 d</dc:creator>
  <cp:lastModifiedBy>Microsoft Office User</cp:lastModifiedBy>
  <cp:revision>2</cp:revision>
  <dcterms:created xsi:type="dcterms:W3CDTF">2019-05-13T09:36:00Z</dcterms:created>
  <dcterms:modified xsi:type="dcterms:W3CDTF">2019-05-13T09:36:00Z</dcterms:modified>
</cp:coreProperties>
</file>