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Szitakötő, 46. 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40"/>
          <w:szCs w:val="40"/>
        </w:rPr>
        <w:t xml:space="preserve">Az emlékezés és a felejtés virágai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i w:val="false"/>
          <w:iCs w:val="false"/>
          <w:sz w:val="32"/>
          <w:szCs w:val="32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</w:rPr>
        <w:t>(42-43. oldal)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I. feladat</w:t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Válogató olvasás. Keresd ki  a helyes választ!</w:t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1. Hogyan nyerték ki korábban a növényekből a hatóanyagokat? (Írj be legalább 2 választ!)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aprítás, főzés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2. Melyik a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z egyik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legrégebbi ma élő növényfaj?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A páfrányfenyő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Honnan, melyik kontinensről került Európába?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Kínából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4. Mit nevezünk más néven brahminak?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A kislevelű bakopát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5. Miért hasznos ez a növény?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Hatóanyagai fokozzák a tanulás készségét és a sebességét.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6. Melyik az a hazánkban élő növény, amelyiknek az illata emlékeztet a citroméra?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Citromfű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7. Melyik növény javítja a hosszú távú memóriát?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Zsálya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8.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Nevezz meg olyan szert, amelyik káros az agy működésére!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Szeszes italok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9. Mi az „ördög lehelete”?</w:t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A maszlag és a beléndek mérgező keverékéből előállított szer.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10. Az előbb nevezett szer azonban kis mértékben alkalmas valamilyen tünet enyhítésére. Melyik ez a a betegség?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A tengeri betegség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11.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Mitől függ a gondolkodás képessége?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Az agy szerkezetétől, szervezettségétől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12. Melyik állatnak van a legnagyobb agya, és milyen súlyú?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A bálnáknak. 9 kilogramm is lehet.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13.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Mekkora az agya az embereknek?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125-140 dekagramm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+ 1  Sorolj fel néhány dolgot, amivel segítheted az agyi tevékenységeket! (Legalább 2)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Különböző típusú feladatok megoldása, nyugodt éjszakai alvás, kipihent állapot, stresszmentes élet.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</w:rPr>
      </w:r>
    </w:p>
    <w:p>
      <w:pPr>
        <w:pStyle w:val="Normal"/>
        <w:rPr>
          <w:rFonts w:ascii="Times New Roman" w:hAnsi="Times New Roman"/>
          <w:b/>
          <w:b/>
          <w:bCs/>
          <w:i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II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.  IGAZ – HAMIS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1. A mai gyógyszerek többsége állati eredetű.     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H.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növényi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2. A páfrányfenyő Indiából került Európába.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       H. Kínából.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3. A páfrányfenyő illata nagyon  büdös, furcsa formájú. 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I.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4.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A brahmi indiai vallási vezető.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   H. vízkedvelő növények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5. A kislevelű bakopa segít abban, hogy ne kelljen tanulnod, helyetted tanul.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H. Hatóanyagai fokozzák a tanulási készséget.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6. A citromfű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jótékony hatása több ezer éve ismert.  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I.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7. A növényi teák csak rendszeres fogyasztás esetén fejtik ki jótékony hatásukat.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I.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8.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A télizöld meténg nevű növénykéből magyar gyógyszerészek fejlesztettek ki gyógyszert.   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I.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9. A beléndek nevű szer hatása alatt álló ember nem ura a cselekedeteinek.  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I.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10.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Ezt a szert az orvostudományban sosem használják.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H. Kis mennyiségben hatásos a tengeri betegség ellen.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11. Az emlékezés és a gondolkodás az agy méretétől függ.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H. A bálnák agya a legnagyobb, az emberé jóval kisebb.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12.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A sport edzi  a testet, a gondolkodás az agyat.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 I.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13. Elménk/agyunk működését csak a gyógynövények segítik.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   H.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Az agytorna is. (gondolkodás…)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+ 1 A nyugodt pihentető alvás jótékonyan hat az agyunk működésére. 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I.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 LibreOffice_project/10m0$Build-2</Application>
  <Pages>3</Pages>
  <Words>378</Words>
  <Characters>2084</Characters>
  <CharactersWithSpaces>2455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2019-05-28T18:47:35Z</dcterms:created>
  <dc:creator/>
  <dc:description/>
  <dc:language>hu-HU</dc:language>
  <cp:lastModifiedBy/>
  <dcterms:modified xsi:type="dcterms:W3CDTF">2019-05-28T19:32:41Z</dcterms:modified>
  <cp:revision>1</cp:revision>
  <dc:subject/>
  <dc:title/>
</cp:coreProperties>
</file>