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Find the American equivalent of the following British words.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7"/>
        <w:gridCol w:w="2697"/>
      </w:tblGrid>
      <w:tr w:rsidR="00D74659" w:rsidRPr="008F6E77">
        <w:trPr>
          <w:trHeight w:val="330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city centre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30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flat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holiday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30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post box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30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petrol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30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football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30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chemist’s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cinema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timetable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shopping centre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bookmarkStart w:id="0" w:name="_GoBack"/>
        <w:bookmarkEnd w:id="0"/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sweet shop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shop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autumn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rubbish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chips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D74659" w:rsidRPr="008F6E77">
        <w:trPr>
          <w:trHeight w:val="345"/>
        </w:trPr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b/>
                <w:bCs/>
                <w:color w:val="767171"/>
                <w:sz w:val="28"/>
                <w:szCs w:val="28"/>
                <w:lang w:val="en-GB"/>
              </w:rPr>
            </w:pPr>
            <w:r w:rsidRPr="008F6E77">
              <w:rPr>
                <w:b/>
                <w:bCs/>
                <w:color w:val="767171"/>
                <w:sz w:val="28"/>
                <w:szCs w:val="28"/>
                <w:lang w:val="en-GB"/>
              </w:rPr>
              <w:t>cupboard</w:t>
            </w:r>
          </w:p>
        </w:tc>
        <w:tc>
          <w:tcPr>
            <w:tcW w:w="2697" w:type="dxa"/>
            <w:vAlign w:val="center"/>
          </w:tcPr>
          <w:p w:rsidR="00D74659" w:rsidRPr="008F6E77" w:rsidRDefault="00D74659" w:rsidP="008F6E7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</w:tr>
    </w:tbl>
    <w:p w:rsidR="00D74659" w:rsidRPr="00746DFB" w:rsidRDefault="00D74659">
      <w:pPr>
        <w:rPr>
          <w:sz w:val="28"/>
          <w:szCs w:val="28"/>
          <w:lang w:val="en-GB"/>
        </w:rPr>
        <w:sectPr w:rsidR="00D74659" w:rsidRPr="00746DFB" w:rsidSect="004360D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vacation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mall</w:t>
      </w:r>
    </w:p>
    <w:p w:rsidR="00D74659" w:rsidRPr="00746DFB" w:rsidRDefault="00D74659" w:rsidP="008D3CC1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soccer</w:t>
      </w:r>
    </w:p>
    <w:p w:rsidR="00D74659" w:rsidRPr="00746DFB" w:rsidRDefault="00D74659" w:rsidP="008D3CC1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store</w:t>
      </w:r>
    </w:p>
    <w:p w:rsidR="00D74659" w:rsidRPr="00746DFB" w:rsidRDefault="00D74659" w:rsidP="008D3CC1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French fries</w:t>
      </w:r>
    </w:p>
    <w:p w:rsidR="00D74659" w:rsidRPr="00746DFB" w:rsidRDefault="00D74659" w:rsidP="008D3CC1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schedule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pharmacy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fall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closet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trash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gas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downtown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candy store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movie theatre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apartment</w:t>
      </w:r>
    </w:p>
    <w:p w:rsidR="00D74659" w:rsidRDefault="00D74659">
      <w:pPr>
        <w:rPr>
          <w:b/>
          <w:bCs/>
          <w:sz w:val="28"/>
          <w:szCs w:val="28"/>
          <w:lang w:val="en-GB"/>
        </w:rPr>
      </w:pPr>
      <w:r w:rsidRPr="00746DFB">
        <w:rPr>
          <w:b/>
          <w:bCs/>
          <w:sz w:val="28"/>
          <w:szCs w:val="28"/>
          <w:lang w:val="en-GB"/>
        </w:rPr>
        <w:t>mailbox</w:t>
      </w:r>
    </w:p>
    <w:p w:rsidR="00D74659" w:rsidRPr="00746DFB" w:rsidRDefault="00D74659">
      <w:pPr>
        <w:rPr>
          <w:b/>
          <w:bCs/>
          <w:sz w:val="28"/>
          <w:szCs w:val="28"/>
          <w:lang w:val="en-GB"/>
        </w:rPr>
      </w:pPr>
    </w:p>
    <w:sectPr w:rsidR="00D74659" w:rsidRPr="00746DFB" w:rsidSect="004360D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CC1"/>
    <w:rsid w:val="00107005"/>
    <w:rsid w:val="002F61AE"/>
    <w:rsid w:val="003F7A5F"/>
    <w:rsid w:val="004360D5"/>
    <w:rsid w:val="00746DFB"/>
    <w:rsid w:val="008D3CC1"/>
    <w:rsid w:val="008F6E77"/>
    <w:rsid w:val="00941CEB"/>
    <w:rsid w:val="00B2126D"/>
    <w:rsid w:val="00B43634"/>
    <w:rsid w:val="00B53E67"/>
    <w:rsid w:val="00D7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0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3CC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47</Words>
  <Characters>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American equivalent of the following British words</dc:title>
  <dc:subject/>
  <dc:creator>Elvira Kis</dc:creator>
  <cp:keywords/>
  <dc:description/>
  <cp:lastModifiedBy>Horvath Iren</cp:lastModifiedBy>
  <cp:revision>2</cp:revision>
  <dcterms:created xsi:type="dcterms:W3CDTF">2019-04-02T21:18:00Z</dcterms:created>
  <dcterms:modified xsi:type="dcterms:W3CDTF">2019-04-02T21:18:00Z</dcterms:modified>
</cp:coreProperties>
</file>