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Default="0040685D">
      <w:r>
        <w:t>A rejtvény megfejtésével a kiemelt oszl</w:t>
      </w:r>
      <w:r w:rsidR="00A90EF2">
        <w:t>o</w:t>
      </w:r>
      <w:r>
        <w:t xml:space="preserve">pból megtudhatod, hogyan nevezik a Bibliában az óriásokat, </w:t>
      </w:r>
      <w:r w:rsidR="00A90EF2">
        <w:t>akik</w:t>
      </w:r>
      <w:r>
        <w:t xml:space="preserve"> egyik leszármazottja volt az Izrael ellen a </w:t>
      </w:r>
      <w:proofErr w:type="spellStart"/>
      <w:r>
        <w:t>filiszteusok</w:t>
      </w:r>
      <w:proofErr w:type="spellEnd"/>
      <w:r>
        <w:t xml:space="preserve"> oldalán harcoló Góliát.</w:t>
      </w:r>
    </w:p>
    <w:tbl>
      <w:tblPr>
        <w:tblStyle w:val="Rcsostblzat"/>
        <w:tblW w:w="0" w:type="auto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7D044D" w:rsidTr="007D044D">
        <w:tc>
          <w:tcPr>
            <w:tcW w:w="3069" w:type="dxa"/>
            <w:gridSpan w:val="3"/>
            <w:tcBorders>
              <w:top w:val="nil"/>
              <w:left w:val="nil"/>
              <w:bottom w:val="nil"/>
            </w:tcBorders>
          </w:tcPr>
          <w:p w:rsidR="007D044D" w:rsidRDefault="007D044D"/>
          <w:p w:rsidR="007D044D" w:rsidRDefault="007D044D"/>
        </w:tc>
        <w:tc>
          <w:tcPr>
            <w:tcW w:w="1023" w:type="dxa"/>
            <w:shd w:val="clear" w:color="auto" w:fill="B6DDE8" w:themeFill="accent5" w:themeFillTint="66"/>
          </w:tcPr>
          <w:p w:rsidR="007D044D" w:rsidRPr="007D044D" w:rsidRDefault="007D044D">
            <w:r>
              <w:rPr>
                <w:vertAlign w:val="superscript"/>
              </w:rPr>
              <w:t>1</w:t>
            </w:r>
          </w:p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3072" w:type="dxa"/>
            <w:gridSpan w:val="3"/>
            <w:tcBorders>
              <w:top w:val="nil"/>
              <w:bottom w:val="nil"/>
              <w:right w:val="nil"/>
            </w:tcBorders>
          </w:tcPr>
          <w:p w:rsidR="007D044D" w:rsidRDefault="007D044D"/>
        </w:tc>
      </w:tr>
      <w:tr w:rsidR="007D044D" w:rsidTr="007D044D">
        <w:tc>
          <w:tcPr>
            <w:tcW w:w="2046" w:type="dxa"/>
            <w:gridSpan w:val="2"/>
            <w:tcBorders>
              <w:top w:val="nil"/>
              <w:left w:val="nil"/>
              <w:bottom w:val="nil"/>
            </w:tcBorders>
          </w:tcPr>
          <w:p w:rsidR="007D044D" w:rsidRDefault="007D044D"/>
          <w:p w:rsidR="007D044D" w:rsidRDefault="007D044D"/>
        </w:tc>
        <w:tc>
          <w:tcPr>
            <w:tcW w:w="1023" w:type="dxa"/>
          </w:tcPr>
          <w:p w:rsidR="007D044D" w:rsidRPr="007D044D" w:rsidRDefault="007D044D">
            <w:r>
              <w:rPr>
                <w:vertAlign w:val="superscript"/>
              </w:rPr>
              <w:t>2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3072" w:type="dxa"/>
            <w:gridSpan w:val="3"/>
            <w:tcBorders>
              <w:top w:val="nil"/>
              <w:bottom w:val="nil"/>
              <w:right w:val="nil"/>
            </w:tcBorders>
          </w:tcPr>
          <w:p w:rsidR="007D044D" w:rsidRDefault="007D044D"/>
        </w:tc>
      </w:tr>
      <w:tr w:rsidR="007D044D" w:rsidTr="007D044D">
        <w:tc>
          <w:tcPr>
            <w:tcW w:w="3069" w:type="dxa"/>
            <w:gridSpan w:val="3"/>
            <w:tcBorders>
              <w:top w:val="nil"/>
              <w:left w:val="nil"/>
              <w:bottom w:val="nil"/>
            </w:tcBorders>
          </w:tcPr>
          <w:p w:rsidR="007D044D" w:rsidRDefault="007D044D"/>
          <w:p w:rsidR="007D044D" w:rsidRDefault="007D044D"/>
        </w:tc>
        <w:tc>
          <w:tcPr>
            <w:tcW w:w="1023" w:type="dxa"/>
            <w:shd w:val="clear" w:color="auto" w:fill="B6DDE8" w:themeFill="accent5" w:themeFillTint="66"/>
          </w:tcPr>
          <w:p w:rsidR="007D044D" w:rsidRPr="007D044D" w:rsidRDefault="007D044D">
            <w:r>
              <w:rPr>
                <w:vertAlign w:val="superscript"/>
              </w:rPr>
              <w:t>3</w:t>
            </w:r>
          </w:p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  <w:tcBorders>
              <w:top w:val="nil"/>
              <w:right w:val="nil"/>
            </w:tcBorders>
          </w:tcPr>
          <w:p w:rsidR="007D044D" w:rsidRDefault="007D044D"/>
        </w:tc>
      </w:tr>
      <w:tr w:rsidR="007D044D" w:rsidTr="0071726B">
        <w:tc>
          <w:tcPr>
            <w:tcW w:w="2046" w:type="dxa"/>
            <w:gridSpan w:val="2"/>
            <w:tcBorders>
              <w:top w:val="nil"/>
              <w:left w:val="nil"/>
            </w:tcBorders>
          </w:tcPr>
          <w:p w:rsidR="007D044D" w:rsidRDefault="007D044D"/>
          <w:p w:rsidR="007D044D" w:rsidRDefault="007D044D"/>
        </w:tc>
        <w:tc>
          <w:tcPr>
            <w:tcW w:w="1023" w:type="dxa"/>
          </w:tcPr>
          <w:p w:rsidR="007D044D" w:rsidRPr="00712FE4" w:rsidRDefault="00712FE4">
            <w:r>
              <w:rPr>
                <w:vertAlign w:val="superscript"/>
              </w:rPr>
              <w:t>4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</w:tr>
      <w:tr w:rsidR="007D044D" w:rsidTr="007D044D">
        <w:tc>
          <w:tcPr>
            <w:tcW w:w="1023" w:type="dxa"/>
          </w:tcPr>
          <w:p w:rsidR="007D044D" w:rsidRPr="00712FE4" w:rsidRDefault="00712FE4">
            <w:r>
              <w:rPr>
                <w:vertAlign w:val="superscript"/>
              </w:rPr>
              <w:t>5</w:t>
            </w:r>
          </w:p>
          <w:p w:rsidR="007D044D" w:rsidRDefault="007D044D"/>
        </w:tc>
        <w:tc>
          <w:tcPr>
            <w:tcW w:w="1023" w:type="dxa"/>
          </w:tcPr>
          <w:p w:rsidR="007D044D" w:rsidRDefault="007D044D"/>
        </w:tc>
        <w:tc>
          <w:tcPr>
            <w:tcW w:w="1023" w:type="dxa"/>
          </w:tcPr>
          <w:p w:rsidR="007D044D" w:rsidRDefault="007D044D"/>
        </w:tc>
        <w:tc>
          <w:tcPr>
            <w:tcW w:w="1023" w:type="dxa"/>
            <w:shd w:val="clear" w:color="auto" w:fill="B6DDE8" w:themeFill="accent5" w:themeFillTint="66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4096" w:type="dxa"/>
            <w:gridSpan w:val="4"/>
            <w:tcBorders>
              <w:bottom w:val="nil"/>
              <w:right w:val="nil"/>
            </w:tcBorders>
          </w:tcPr>
          <w:p w:rsidR="007D044D" w:rsidRDefault="007D044D"/>
        </w:tc>
      </w:tr>
      <w:tr w:rsidR="007D044D" w:rsidTr="007D044D">
        <w:tc>
          <w:tcPr>
            <w:tcW w:w="1023" w:type="dxa"/>
          </w:tcPr>
          <w:p w:rsidR="007D044D" w:rsidRPr="00712FE4" w:rsidRDefault="00712FE4">
            <w:r>
              <w:rPr>
                <w:vertAlign w:val="superscript"/>
              </w:rPr>
              <w:t>6</w:t>
            </w:r>
          </w:p>
          <w:p w:rsidR="007D044D" w:rsidRDefault="007D044D"/>
        </w:tc>
        <w:tc>
          <w:tcPr>
            <w:tcW w:w="1023" w:type="dxa"/>
          </w:tcPr>
          <w:p w:rsidR="007D044D" w:rsidRDefault="007D044D"/>
        </w:tc>
        <w:tc>
          <w:tcPr>
            <w:tcW w:w="1023" w:type="dxa"/>
          </w:tcPr>
          <w:p w:rsidR="007D044D" w:rsidRDefault="007D044D"/>
        </w:tc>
        <w:tc>
          <w:tcPr>
            <w:tcW w:w="1023" w:type="dxa"/>
            <w:shd w:val="clear" w:color="auto" w:fill="B6DDE8" w:themeFill="accent5" w:themeFillTint="66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4096" w:type="dxa"/>
            <w:gridSpan w:val="4"/>
            <w:tcBorders>
              <w:top w:val="nil"/>
              <w:bottom w:val="nil"/>
              <w:right w:val="nil"/>
            </w:tcBorders>
          </w:tcPr>
          <w:p w:rsidR="007D044D" w:rsidRDefault="007D044D"/>
        </w:tc>
      </w:tr>
      <w:tr w:rsidR="007D044D" w:rsidTr="007D044D">
        <w:trPr>
          <w:gridAfter w:val="2"/>
          <w:wAfter w:w="2048" w:type="dxa"/>
        </w:trPr>
        <w:tc>
          <w:tcPr>
            <w:tcW w:w="1023" w:type="dxa"/>
          </w:tcPr>
          <w:p w:rsidR="007D044D" w:rsidRPr="00712FE4" w:rsidRDefault="00712FE4">
            <w:r>
              <w:rPr>
                <w:vertAlign w:val="superscript"/>
              </w:rPr>
              <w:t>7</w:t>
            </w:r>
          </w:p>
          <w:p w:rsidR="007D044D" w:rsidRDefault="007D044D"/>
        </w:tc>
        <w:tc>
          <w:tcPr>
            <w:tcW w:w="1023" w:type="dxa"/>
          </w:tcPr>
          <w:p w:rsidR="007D044D" w:rsidRDefault="007D044D"/>
        </w:tc>
        <w:tc>
          <w:tcPr>
            <w:tcW w:w="1023" w:type="dxa"/>
          </w:tcPr>
          <w:p w:rsidR="007D044D" w:rsidRDefault="007D044D"/>
        </w:tc>
        <w:tc>
          <w:tcPr>
            <w:tcW w:w="1023" w:type="dxa"/>
            <w:shd w:val="clear" w:color="auto" w:fill="B6DDE8" w:themeFill="accent5" w:themeFillTint="66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  <w:tc>
          <w:tcPr>
            <w:tcW w:w="1024" w:type="dxa"/>
          </w:tcPr>
          <w:p w:rsidR="007D044D" w:rsidRDefault="007D044D"/>
        </w:tc>
      </w:tr>
    </w:tbl>
    <w:p w:rsidR="0040685D" w:rsidRDefault="0040685D"/>
    <w:p w:rsidR="00712FE4" w:rsidRDefault="00712FE4">
      <w:r>
        <w:t>1. Bibliai személy, aki bárkát épített, így élte túl az özönvizet.</w:t>
      </w:r>
    </w:p>
    <w:p w:rsidR="00712FE4" w:rsidRDefault="00712FE4">
      <w:r>
        <w:t>2. Kitalált történet, esti lefekvésnél mondják gyerekeiknek az anyukák, apukák.</w:t>
      </w:r>
    </w:p>
    <w:p w:rsidR="00712FE4" w:rsidRDefault="00712FE4">
      <w:r>
        <w:t>3. Így hívták az ókori egyiptomi uralkodókat.</w:t>
      </w:r>
    </w:p>
    <w:p w:rsidR="00712FE4" w:rsidRDefault="00712FE4">
      <w:r>
        <w:t xml:space="preserve">4. </w:t>
      </w:r>
      <w:r w:rsidR="00A90EF2">
        <w:t>Az egyiptomi uralkodó által építtetett hatalmas, gúla alakú sírhely.</w:t>
      </w:r>
    </w:p>
    <w:p w:rsidR="00A90EF2" w:rsidRDefault="00A90EF2">
      <w:r>
        <w:t>5. Magas termetű emberekre használt szó.</w:t>
      </w:r>
    </w:p>
    <w:p w:rsidR="00A90EF2" w:rsidRDefault="00A90EF2">
      <w:r>
        <w:t>6. Bibliai hős, aki legyőzte Góliátot, később Izrael királya lett.</w:t>
      </w:r>
    </w:p>
    <w:p w:rsidR="00A90EF2" w:rsidRDefault="00A90EF2">
      <w:r>
        <w:t>7. A kongói őserdőben élő apró termetű, sötétbőrű vadász.</w:t>
      </w:r>
    </w:p>
    <w:p w:rsidR="0040685D" w:rsidRDefault="0040685D"/>
    <w:p w:rsidR="00712FE4" w:rsidRDefault="00712FE4">
      <w:r>
        <w:t>Megfejtés:</w:t>
      </w:r>
    </w:p>
    <w:tbl>
      <w:tblPr>
        <w:tblStyle w:val="Rcsostblzat"/>
        <w:tblW w:w="0" w:type="auto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712FE4" w:rsidTr="0075491D">
        <w:tc>
          <w:tcPr>
            <w:tcW w:w="3069" w:type="dxa"/>
            <w:gridSpan w:val="3"/>
            <w:tcBorders>
              <w:top w:val="nil"/>
              <w:left w:val="nil"/>
              <w:bottom w:val="nil"/>
            </w:tcBorders>
          </w:tcPr>
          <w:p w:rsidR="00712FE4" w:rsidRDefault="00712FE4" w:rsidP="0075491D"/>
          <w:p w:rsidR="00712FE4" w:rsidRDefault="00712FE4" w:rsidP="0075491D"/>
        </w:tc>
        <w:tc>
          <w:tcPr>
            <w:tcW w:w="1023" w:type="dxa"/>
            <w:shd w:val="clear" w:color="auto" w:fill="B6DDE8" w:themeFill="accent5" w:themeFillTint="66"/>
          </w:tcPr>
          <w:p w:rsidR="00712FE4" w:rsidRPr="00712FE4" w:rsidRDefault="00712FE4" w:rsidP="0075491D">
            <w:r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>
              <w:t>N</w:t>
            </w:r>
          </w:p>
        </w:tc>
        <w:tc>
          <w:tcPr>
            <w:tcW w:w="1024" w:type="dxa"/>
          </w:tcPr>
          <w:p w:rsidR="00712FE4" w:rsidRDefault="00712FE4" w:rsidP="0075491D">
            <w:r>
              <w:t>O</w:t>
            </w:r>
          </w:p>
        </w:tc>
        <w:tc>
          <w:tcPr>
            <w:tcW w:w="1024" w:type="dxa"/>
          </w:tcPr>
          <w:p w:rsidR="00712FE4" w:rsidRDefault="00712FE4" w:rsidP="0075491D">
            <w:r>
              <w:t>É</w:t>
            </w:r>
          </w:p>
        </w:tc>
        <w:tc>
          <w:tcPr>
            <w:tcW w:w="3072" w:type="dxa"/>
            <w:gridSpan w:val="3"/>
            <w:tcBorders>
              <w:top w:val="nil"/>
              <w:bottom w:val="nil"/>
              <w:right w:val="nil"/>
            </w:tcBorders>
          </w:tcPr>
          <w:p w:rsidR="00712FE4" w:rsidRDefault="00712FE4" w:rsidP="0075491D"/>
        </w:tc>
      </w:tr>
      <w:tr w:rsidR="00712FE4" w:rsidTr="0075491D">
        <w:tc>
          <w:tcPr>
            <w:tcW w:w="2046" w:type="dxa"/>
            <w:gridSpan w:val="2"/>
            <w:tcBorders>
              <w:top w:val="nil"/>
              <w:left w:val="nil"/>
              <w:bottom w:val="nil"/>
            </w:tcBorders>
          </w:tcPr>
          <w:p w:rsidR="00712FE4" w:rsidRDefault="00712FE4" w:rsidP="0075491D"/>
          <w:p w:rsidR="00712FE4" w:rsidRDefault="00712FE4" w:rsidP="0075491D"/>
        </w:tc>
        <w:tc>
          <w:tcPr>
            <w:tcW w:w="1023" w:type="dxa"/>
          </w:tcPr>
          <w:p w:rsidR="00712FE4" w:rsidRPr="00712FE4" w:rsidRDefault="00712FE4" w:rsidP="0075491D">
            <w:r>
              <w:rPr>
                <w:vertAlign w:val="superscript"/>
              </w:rPr>
              <w:t>2</w:t>
            </w:r>
            <w:r>
              <w:t xml:space="preserve"> M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712FE4" w:rsidRDefault="00712FE4" w:rsidP="0075491D">
            <w:r>
              <w:t>E</w:t>
            </w:r>
          </w:p>
        </w:tc>
        <w:tc>
          <w:tcPr>
            <w:tcW w:w="1024" w:type="dxa"/>
          </w:tcPr>
          <w:p w:rsidR="00712FE4" w:rsidRDefault="00712FE4" w:rsidP="0075491D">
            <w:r>
              <w:t>S</w:t>
            </w:r>
          </w:p>
        </w:tc>
        <w:tc>
          <w:tcPr>
            <w:tcW w:w="1024" w:type="dxa"/>
          </w:tcPr>
          <w:p w:rsidR="00712FE4" w:rsidRDefault="00712FE4" w:rsidP="0075491D">
            <w:r>
              <w:t>E</w:t>
            </w:r>
          </w:p>
        </w:tc>
        <w:tc>
          <w:tcPr>
            <w:tcW w:w="3072" w:type="dxa"/>
            <w:gridSpan w:val="3"/>
            <w:tcBorders>
              <w:top w:val="nil"/>
              <w:bottom w:val="nil"/>
              <w:right w:val="nil"/>
            </w:tcBorders>
          </w:tcPr>
          <w:p w:rsidR="00712FE4" w:rsidRDefault="00712FE4" w:rsidP="0075491D"/>
        </w:tc>
      </w:tr>
      <w:tr w:rsidR="00712FE4" w:rsidTr="0075491D">
        <w:tc>
          <w:tcPr>
            <w:tcW w:w="3069" w:type="dxa"/>
            <w:gridSpan w:val="3"/>
            <w:tcBorders>
              <w:top w:val="nil"/>
              <w:left w:val="nil"/>
              <w:bottom w:val="nil"/>
            </w:tcBorders>
          </w:tcPr>
          <w:p w:rsidR="00712FE4" w:rsidRDefault="00712FE4" w:rsidP="0075491D"/>
          <w:p w:rsidR="00712FE4" w:rsidRDefault="00712FE4" w:rsidP="0075491D"/>
        </w:tc>
        <w:tc>
          <w:tcPr>
            <w:tcW w:w="1023" w:type="dxa"/>
            <w:shd w:val="clear" w:color="auto" w:fill="B6DDE8" w:themeFill="accent5" w:themeFillTint="66"/>
          </w:tcPr>
          <w:p w:rsidR="00712FE4" w:rsidRPr="00712FE4" w:rsidRDefault="00712FE4" w:rsidP="0075491D">
            <w:r>
              <w:rPr>
                <w:vertAlign w:val="superscript"/>
              </w:rPr>
              <w:t>3</w:t>
            </w:r>
            <w:r>
              <w:t xml:space="preserve"> F</w:t>
            </w:r>
          </w:p>
        </w:tc>
        <w:tc>
          <w:tcPr>
            <w:tcW w:w="1024" w:type="dxa"/>
          </w:tcPr>
          <w:p w:rsidR="00712FE4" w:rsidRDefault="00712FE4" w:rsidP="0075491D">
            <w:r>
              <w:t>Á</w:t>
            </w:r>
          </w:p>
        </w:tc>
        <w:tc>
          <w:tcPr>
            <w:tcW w:w="1024" w:type="dxa"/>
          </w:tcPr>
          <w:p w:rsidR="00712FE4" w:rsidRDefault="00712FE4" w:rsidP="0075491D">
            <w:r>
              <w:t>R</w:t>
            </w:r>
          </w:p>
        </w:tc>
        <w:tc>
          <w:tcPr>
            <w:tcW w:w="1024" w:type="dxa"/>
          </w:tcPr>
          <w:p w:rsidR="00712FE4" w:rsidRDefault="00712FE4" w:rsidP="0075491D">
            <w:r>
              <w:t>A</w:t>
            </w:r>
          </w:p>
        </w:tc>
        <w:tc>
          <w:tcPr>
            <w:tcW w:w="1024" w:type="dxa"/>
          </w:tcPr>
          <w:p w:rsidR="00712FE4" w:rsidRDefault="00712FE4" w:rsidP="0075491D">
            <w:r>
              <w:t>Ó</w:t>
            </w:r>
          </w:p>
        </w:tc>
        <w:tc>
          <w:tcPr>
            <w:tcW w:w="1024" w:type="dxa"/>
            <w:tcBorders>
              <w:top w:val="nil"/>
              <w:right w:val="nil"/>
            </w:tcBorders>
          </w:tcPr>
          <w:p w:rsidR="00712FE4" w:rsidRDefault="00712FE4" w:rsidP="0075491D"/>
        </w:tc>
      </w:tr>
      <w:tr w:rsidR="00712FE4" w:rsidTr="0075491D">
        <w:tc>
          <w:tcPr>
            <w:tcW w:w="2046" w:type="dxa"/>
            <w:gridSpan w:val="2"/>
            <w:tcBorders>
              <w:top w:val="nil"/>
              <w:left w:val="nil"/>
            </w:tcBorders>
          </w:tcPr>
          <w:p w:rsidR="00712FE4" w:rsidRDefault="00712FE4" w:rsidP="0075491D"/>
          <w:p w:rsidR="00712FE4" w:rsidRDefault="00712FE4" w:rsidP="0075491D"/>
        </w:tc>
        <w:tc>
          <w:tcPr>
            <w:tcW w:w="1023" w:type="dxa"/>
          </w:tcPr>
          <w:p w:rsidR="00712FE4" w:rsidRPr="00712FE4" w:rsidRDefault="00712FE4" w:rsidP="0075491D">
            <w:r>
              <w:rPr>
                <w:vertAlign w:val="superscript"/>
              </w:rPr>
              <w:t>4</w:t>
            </w:r>
            <w:r>
              <w:t xml:space="preserve"> P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712FE4" w:rsidRDefault="00712FE4" w:rsidP="0075491D">
            <w:r>
              <w:t>I</w:t>
            </w:r>
          </w:p>
        </w:tc>
        <w:tc>
          <w:tcPr>
            <w:tcW w:w="1024" w:type="dxa"/>
          </w:tcPr>
          <w:p w:rsidR="00712FE4" w:rsidRDefault="00712FE4" w:rsidP="0075491D">
            <w:r>
              <w:t>R</w:t>
            </w:r>
          </w:p>
        </w:tc>
        <w:tc>
          <w:tcPr>
            <w:tcW w:w="1024" w:type="dxa"/>
          </w:tcPr>
          <w:p w:rsidR="00712FE4" w:rsidRDefault="00712FE4" w:rsidP="0075491D">
            <w:r>
              <w:t>A</w:t>
            </w:r>
          </w:p>
        </w:tc>
        <w:tc>
          <w:tcPr>
            <w:tcW w:w="1024" w:type="dxa"/>
          </w:tcPr>
          <w:p w:rsidR="00712FE4" w:rsidRDefault="00712FE4" w:rsidP="0075491D">
            <w:r>
              <w:t>M</w:t>
            </w:r>
          </w:p>
        </w:tc>
        <w:tc>
          <w:tcPr>
            <w:tcW w:w="1024" w:type="dxa"/>
          </w:tcPr>
          <w:p w:rsidR="00712FE4" w:rsidRDefault="00712FE4" w:rsidP="0075491D">
            <w:r>
              <w:t>I</w:t>
            </w:r>
          </w:p>
        </w:tc>
        <w:tc>
          <w:tcPr>
            <w:tcW w:w="1024" w:type="dxa"/>
          </w:tcPr>
          <w:p w:rsidR="00712FE4" w:rsidRDefault="00712FE4" w:rsidP="0075491D">
            <w:r>
              <w:t>S</w:t>
            </w:r>
          </w:p>
        </w:tc>
      </w:tr>
      <w:tr w:rsidR="00712FE4" w:rsidTr="0075491D">
        <w:tc>
          <w:tcPr>
            <w:tcW w:w="1023" w:type="dxa"/>
          </w:tcPr>
          <w:p w:rsidR="00712FE4" w:rsidRPr="00712FE4" w:rsidRDefault="00712FE4" w:rsidP="0075491D">
            <w:r>
              <w:rPr>
                <w:vertAlign w:val="superscript"/>
              </w:rPr>
              <w:t>5</w:t>
            </w:r>
            <w:r>
              <w:t xml:space="preserve"> L</w:t>
            </w:r>
          </w:p>
          <w:p w:rsidR="00712FE4" w:rsidRDefault="00712FE4" w:rsidP="0075491D"/>
        </w:tc>
        <w:tc>
          <w:tcPr>
            <w:tcW w:w="1023" w:type="dxa"/>
          </w:tcPr>
          <w:p w:rsidR="00712FE4" w:rsidRDefault="00712FE4" w:rsidP="0075491D">
            <w:r>
              <w:t>A</w:t>
            </w:r>
          </w:p>
        </w:tc>
        <w:tc>
          <w:tcPr>
            <w:tcW w:w="1023" w:type="dxa"/>
          </w:tcPr>
          <w:p w:rsidR="00712FE4" w:rsidRDefault="00712FE4" w:rsidP="0075491D">
            <w:r>
              <w:t>K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712FE4" w:rsidRDefault="00712FE4" w:rsidP="0075491D">
            <w:r>
              <w:t>L</w:t>
            </w:r>
          </w:p>
        </w:tc>
        <w:tc>
          <w:tcPr>
            <w:tcW w:w="1024" w:type="dxa"/>
          </w:tcPr>
          <w:p w:rsidR="00712FE4" w:rsidRDefault="00712FE4" w:rsidP="0075491D">
            <w:r>
              <w:t>I</w:t>
            </w:r>
          </w:p>
        </w:tc>
        <w:tc>
          <w:tcPr>
            <w:tcW w:w="4096" w:type="dxa"/>
            <w:gridSpan w:val="4"/>
            <w:tcBorders>
              <w:bottom w:val="nil"/>
              <w:right w:val="nil"/>
            </w:tcBorders>
          </w:tcPr>
          <w:p w:rsidR="00712FE4" w:rsidRDefault="00712FE4" w:rsidP="0075491D"/>
        </w:tc>
      </w:tr>
      <w:tr w:rsidR="00712FE4" w:rsidTr="0075491D">
        <w:tc>
          <w:tcPr>
            <w:tcW w:w="1023" w:type="dxa"/>
          </w:tcPr>
          <w:p w:rsidR="00712FE4" w:rsidRPr="00712FE4" w:rsidRDefault="00712FE4" w:rsidP="0075491D">
            <w:r>
              <w:rPr>
                <w:vertAlign w:val="superscript"/>
              </w:rPr>
              <w:t>6</w:t>
            </w:r>
            <w:r>
              <w:t xml:space="preserve"> D</w:t>
            </w:r>
          </w:p>
          <w:p w:rsidR="00712FE4" w:rsidRDefault="00712FE4" w:rsidP="0075491D"/>
        </w:tc>
        <w:tc>
          <w:tcPr>
            <w:tcW w:w="1023" w:type="dxa"/>
          </w:tcPr>
          <w:p w:rsidR="00712FE4" w:rsidRDefault="00712FE4" w:rsidP="0075491D">
            <w:r>
              <w:t>Á</w:t>
            </w:r>
          </w:p>
        </w:tc>
        <w:tc>
          <w:tcPr>
            <w:tcW w:w="1023" w:type="dxa"/>
          </w:tcPr>
          <w:p w:rsidR="00712FE4" w:rsidRDefault="00712FE4" w:rsidP="0075491D">
            <w:r>
              <w:t>V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712FE4" w:rsidRDefault="00712FE4" w:rsidP="0075491D">
            <w:r>
              <w:t>I</w:t>
            </w:r>
          </w:p>
        </w:tc>
        <w:tc>
          <w:tcPr>
            <w:tcW w:w="1024" w:type="dxa"/>
          </w:tcPr>
          <w:p w:rsidR="00712FE4" w:rsidRDefault="00712FE4" w:rsidP="0075491D">
            <w:r>
              <w:t>D</w:t>
            </w:r>
          </w:p>
        </w:tc>
        <w:tc>
          <w:tcPr>
            <w:tcW w:w="4096" w:type="dxa"/>
            <w:gridSpan w:val="4"/>
            <w:tcBorders>
              <w:top w:val="nil"/>
              <w:bottom w:val="nil"/>
              <w:right w:val="nil"/>
            </w:tcBorders>
          </w:tcPr>
          <w:p w:rsidR="00712FE4" w:rsidRDefault="00712FE4" w:rsidP="0075491D"/>
        </w:tc>
      </w:tr>
      <w:tr w:rsidR="00712FE4" w:rsidTr="0075491D">
        <w:trPr>
          <w:gridAfter w:val="2"/>
          <w:wAfter w:w="2048" w:type="dxa"/>
        </w:trPr>
        <w:tc>
          <w:tcPr>
            <w:tcW w:w="1023" w:type="dxa"/>
          </w:tcPr>
          <w:p w:rsidR="00712FE4" w:rsidRPr="00712FE4" w:rsidRDefault="00712FE4" w:rsidP="0075491D">
            <w:r>
              <w:rPr>
                <w:vertAlign w:val="superscript"/>
              </w:rPr>
              <w:t>7</w:t>
            </w:r>
            <w:r>
              <w:t xml:space="preserve"> P</w:t>
            </w:r>
          </w:p>
          <w:p w:rsidR="00712FE4" w:rsidRDefault="00712FE4" w:rsidP="0075491D"/>
        </w:tc>
        <w:tc>
          <w:tcPr>
            <w:tcW w:w="1023" w:type="dxa"/>
          </w:tcPr>
          <w:p w:rsidR="00712FE4" w:rsidRDefault="00712FE4" w:rsidP="0075491D">
            <w:r>
              <w:t>I</w:t>
            </w:r>
          </w:p>
        </w:tc>
        <w:tc>
          <w:tcPr>
            <w:tcW w:w="1023" w:type="dxa"/>
          </w:tcPr>
          <w:p w:rsidR="00712FE4" w:rsidRDefault="00712FE4" w:rsidP="0075491D">
            <w:r>
              <w:t>G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712FE4" w:rsidRDefault="00712FE4" w:rsidP="0075491D">
            <w:r>
              <w:t>M</w:t>
            </w:r>
          </w:p>
        </w:tc>
        <w:tc>
          <w:tcPr>
            <w:tcW w:w="1024" w:type="dxa"/>
          </w:tcPr>
          <w:p w:rsidR="00712FE4" w:rsidRDefault="00712FE4" w:rsidP="0075491D">
            <w:r>
              <w:t>E</w:t>
            </w:r>
          </w:p>
        </w:tc>
        <w:tc>
          <w:tcPr>
            <w:tcW w:w="1024" w:type="dxa"/>
          </w:tcPr>
          <w:p w:rsidR="00712FE4" w:rsidRDefault="00712FE4" w:rsidP="0075491D">
            <w:r>
              <w:t>U</w:t>
            </w:r>
          </w:p>
        </w:tc>
        <w:tc>
          <w:tcPr>
            <w:tcW w:w="1024" w:type="dxa"/>
          </w:tcPr>
          <w:p w:rsidR="00712FE4" w:rsidRDefault="00712FE4" w:rsidP="0075491D">
            <w:r>
              <w:t>S</w:t>
            </w:r>
          </w:p>
        </w:tc>
      </w:tr>
    </w:tbl>
    <w:p w:rsidR="00712FE4" w:rsidRDefault="00712FE4"/>
    <w:sectPr w:rsidR="00712FE4" w:rsidSect="006E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85D"/>
    <w:rsid w:val="001C6AC6"/>
    <w:rsid w:val="003307AB"/>
    <w:rsid w:val="003F2AD6"/>
    <w:rsid w:val="0040685D"/>
    <w:rsid w:val="006E6E0B"/>
    <w:rsid w:val="00712FE4"/>
    <w:rsid w:val="007D044D"/>
    <w:rsid w:val="00A90EF2"/>
    <w:rsid w:val="00CE6855"/>
    <w:rsid w:val="00D159F0"/>
    <w:rsid w:val="00DD559D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table" w:styleId="Rcsostblzat">
    <w:name w:val="Table Grid"/>
    <w:basedOn w:val="Normltblzat"/>
    <w:uiPriority w:val="59"/>
    <w:rsid w:val="007D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2</cp:revision>
  <dcterms:created xsi:type="dcterms:W3CDTF">2018-05-15T14:56:00Z</dcterms:created>
  <dcterms:modified xsi:type="dcterms:W3CDTF">2018-05-15T15:33:00Z</dcterms:modified>
</cp:coreProperties>
</file>