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30A" w:rsidRDefault="00AF630A" w:rsidP="00AF630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Segédanyag a Szitakötő 42. számának Lipták Ildikó: Képkeret című írásához</w:t>
      </w:r>
    </w:p>
    <w:p w:rsidR="00AF630A" w:rsidRDefault="00AF630A" w:rsidP="00AF630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30A">
        <w:rPr>
          <w:rFonts w:ascii="Times New Roman" w:hAnsi="Times New Roman" w:cs="Times New Roman"/>
          <w:sz w:val="24"/>
          <w:szCs w:val="24"/>
        </w:rPr>
        <w:t>(25-26. oldal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BD32A1" w:rsidRDefault="00BD32A1" w:rsidP="00AF630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Puzzle-játék</w:t>
      </w:r>
      <w:r w:rsidR="00A06877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A06877">
        <w:rPr>
          <w:rFonts w:ascii="Times New Roman" w:hAnsi="Times New Roman" w:cs="Times New Roman"/>
          <w:b/>
          <w:sz w:val="24"/>
          <w:szCs w:val="24"/>
        </w:rPr>
        <w:t>online</w:t>
      </w:r>
    </w:p>
    <w:p w:rsidR="00AF630A" w:rsidRDefault="00AF630A" w:rsidP="00AF63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cikk elolvasása után a következő témákat érdemes megbeszélni:</w:t>
      </w:r>
    </w:p>
    <w:p w:rsidR="00AF630A" w:rsidRDefault="00AF630A" w:rsidP="00AF630A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ősök,</w:t>
      </w:r>
    </w:p>
    <w:p w:rsidR="00AF630A" w:rsidRDefault="00AF630A" w:rsidP="00AF630A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családfa,</w:t>
      </w:r>
    </w:p>
    <w:p w:rsidR="00AF630A" w:rsidRDefault="00AF630A" w:rsidP="00AF630A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genetika,</w:t>
      </w:r>
    </w:p>
    <w:p w:rsidR="00AF630A" w:rsidRDefault="00AF630A" w:rsidP="00AF630A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nevelés.</w:t>
      </w:r>
    </w:p>
    <w:p w:rsidR="00AF630A" w:rsidRDefault="00AF630A" w:rsidP="00AF63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beszélgetés végén internetkapcsolat megléte esetén online összerakható puzzle-játék megoldása javasolt, ami ezen a linken érhető el:</w:t>
      </w:r>
    </w:p>
    <w:p w:rsidR="00AF630A" w:rsidRDefault="00AF630A" w:rsidP="00AF63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CE4FDB">
          <w:rPr>
            <w:rStyle w:val="Hiperhivatkozs"/>
            <w:rFonts w:ascii="Times New Roman" w:hAnsi="Times New Roman" w:cs="Times New Roman"/>
            <w:sz w:val="24"/>
            <w:szCs w:val="24"/>
          </w:rPr>
          <w:t>https://www.jigsawplanet.com/?rc=play&amp;pid=1050</w:t>
        </w:r>
        <w:r w:rsidRPr="00CE4FDB">
          <w:rPr>
            <w:rStyle w:val="Hiperhivatkozs"/>
            <w:rFonts w:ascii="Times New Roman" w:hAnsi="Times New Roman" w:cs="Times New Roman"/>
            <w:sz w:val="24"/>
            <w:szCs w:val="24"/>
          </w:rPr>
          <w:t>d</w:t>
        </w:r>
        <w:r w:rsidRPr="00CE4FDB">
          <w:rPr>
            <w:rStyle w:val="Hiperhivatkozs"/>
            <w:rFonts w:ascii="Times New Roman" w:hAnsi="Times New Roman" w:cs="Times New Roman"/>
            <w:sz w:val="24"/>
            <w:szCs w:val="24"/>
          </w:rPr>
          <w:t>9778a99</w:t>
        </w:r>
      </w:hyperlink>
    </w:p>
    <w:p w:rsidR="001F6FD5" w:rsidRDefault="001F6FD5" w:rsidP="00AF63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Segítségképpen megnézhetjük közösen</w:t>
      </w:r>
      <w:r w:rsidR="00BD32A1">
        <w:rPr>
          <w:rFonts w:ascii="Times New Roman" w:hAnsi="Times New Roman" w:cs="Times New Roman"/>
          <w:sz w:val="24"/>
          <w:szCs w:val="24"/>
        </w:rPr>
        <w:t>, hogy az ikonokat mire használhatjuk</w:t>
      </w:r>
      <w:r>
        <w:rPr>
          <w:rFonts w:ascii="Times New Roman" w:hAnsi="Times New Roman" w:cs="Times New Roman"/>
          <w:sz w:val="24"/>
          <w:szCs w:val="24"/>
        </w:rPr>
        <w:t xml:space="preserve">. Jó, ha elmondjuk, hogy amikor a megfelelő helyre tesszük a puzzle-darabkát, </w:t>
      </w:r>
      <w:r w:rsidR="00BD32A1">
        <w:rPr>
          <w:rFonts w:ascii="Times New Roman" w:hAnsi="Times New Roman" w:cs="Times New Roman"/>
          <w:sz w:val="24"/>
          <w:szCs w:val="24"/>
        </w:rPr>
        <w:t>halk k</w:t>
      </w:r>
      <w:r>
        <w:rPr>
          <w:rFonts w:ascii="Times New Roman" w:hAnsi="Times New Roman" w:cs="Times New Roman"/>
          <w:sz w:val="24"/>
          <w:szCs w:val="24"/>
        </w:rPr>
        <w:t>attan</w:t>
      </w:r>
      <w:r w:rsidR="00BD32A1">
        <w:rPr>
          <w:rFonts w:ascii="Times New Roman" w:hAnsi="Times New Roman" w:cs="Times New Roman"/>
          <w:sz w:val="24"/>
          <w:szCs w:val="24"/>
        </w:rPr>
        <w:t>ással jelzi a játék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630A" w:rsidRPr="00AF630A" w:rsidRDefault="001F6FD5" w:rsidP="00AF63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Házi feladatként saját családi fotó feltöltése, és puzzle-játék készítése adható.</w:t>
      </w:r>
    </w:p>
    <w:sectPr w:rsidR="00AF630A" w:rsidRPr="00AF6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46C33"/>
    <w:multiLevelType w:val="hybridMultilevel"/>
    <w:tmpl w:val="13809CEA"/>
    <w:lvl w:ilvl="0" w:tplc="66DEB6D8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30A"/>
    <w:rsid w:val="0004093D"/>
    <w:rsid w:val="001F6FD5"/>
    <w:rsid w:val="004646E8"/>
    <w:rsid w:val="00A06877"/>
    <w:rsid w:val="00A910BA"/>
    <w:rsid w:val="00AF630A"/>
    <w:rsid w:val="00BD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F630A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AF630A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1F6FD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F630A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AF630A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1F6F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igsawplanet.com/?rc=play&amp;pid=1050d9778a9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Regina</cp:lastModifiedBy>
  <cp:revision>3</cp:revision>
  <dcterms:created xsi:type="dcterms:W3CDTF">2018-05-22T17:35:00Z</dcterms:created>
  <dcterms:modified xsi:type="dcterms:W3CDTF">2018-05-22T17:53:00Z</dcterms:modified>
</cp:coreProperties>
</file>