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146" w:rsidRDefault="001A3146"/>
    <w:p w:rsidR="001A3146" w:rsidRDefault="001A3146" w:rsidP="001A3146">
      <w:pPr>
        <w:jc w:val="center"/>
        <w:rPr>
          <w:b/>
          <w:sz w:val="28"/>
          <w:szCs w:val="28"/>
        </w:rPr>
      </w:pPr>
      <w:r w:rsidRPr="006A4FB7">
        <w:rPr>
          <w:b/>
          <w:sz w:val="28"/>
          <w:szCs w:val="28"/>
        </w:rPr>
        <w:t>Képkirakó</w:t>
      </w:r>
      <w:r>
        <w:rPr>
          <w:b/>
          <w:sz w:val="28"/>
          <w:szCs w:val="28"/>
        </w:rPr>
        <w:t>, párosító játék</w:t>
      </w:r>
    </w:p>
    <w:p w:rsidR="001A3146" w:rsidRPr="00946D68" w:rsidRDefault="001A3146" w:rsidP="001A314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(Szitakötő 41. számából, Jámborné Balogh Tünde: Kocsi szekér, kocsi szán című cikkéhez)</w:t>
      </w:r>
    </w:p>
    <w:p w:rsidR="001A3146" w:rsidRPr="0008089D" w:rsidRDefault="001A3146" w:rsidP="001A3146">
      <w:pPr>
        <w:spacing w:after="0"/>
        <w:jc w:val="center"/>
        <w:rPr>
          <w:b/>
          <w:sz w:val="36"/>
          <w:szCs w:val="36"/>
        </w:rPr>
      </w:pPr>
    </w:p>
    <w:p w:rsidR="001A3146" w:rsidRPr="006A4FB7" w:rsidRDefault="001A3146" w:rsidP="001A3146">
      <w:pPr>
        <w:jc w:val="center"/>
        <w:rPr>
          <w:b/>
          <w:sz w:val="28"/>
          <w:szCs w:val="28"/>
        </w:rPr>
      </w:pPr>
    </w:p>
    <w:p w:rsidR="001A3146" w:rsidRPr="006A4FB7" w:rsidRDefault="001A3146" w:rsidP="001A3146">
      <w:pPr>
        <w:rPr>
          <w:b/>
          <w:sz w:val="24"/>
          <w:szCs w:val="24"/>
        </w:rPr>
      </w:pPr>
      <w:r w:rsidRPr="006A4FB7">
        <w:rPr>
          <w:b/>
          <w:sz w:val="24"/>
          <w:szCs w:val="24"/>
        </w:rPr>
        <w:t>Előkészületek:</w:t>
      </w:r>
    </w:p>
    <w:p w:rsidR="001A3146" w:rsidRPr="006A4FB7" w:rsidRDefault="001A3146" w:rsidP="001A3146">
      <w:pPr>
        <w:rPr>
          <w:sz w:val="24"/>
          <w:szCs w:val="24"/>
        </w:rPr>
      </w:pPr>
      <w:r w:rsidRPr="006A4FB7">
        <w:rPr>
          <w:sz w:val="24"/>
          <w:szCs w:val="24"/>
        </w:rPr>
        <w:t>A képeket kinyomtattuk, lamináltuk, és négy-öt darabra vágva képenként borítékokba raktuk.</w:t>
      </w:r>
    </w:p>
    <w:p w:rsidR="001A3146" w:rsidRPr="006A4FB7" w:rsidRDefault="001A3146" w:rsidP="001A3146">
      <w:pPr>
        <w:rPr>
          <w:sz w:val="24"/>
          <w:szCs w:val="24"/>
        </w:rPr>
      </w:pPr>
      <w:r w:rsidRPr="006A4FB7">
        <w:rPr>
          <w:sz w:val="24"/>
          <w:szCs w:val="24"/>
        </w:rPr>
        <w:t xml:space="preserve">A feliratokat kinyomtattuk. </w:t>
      </w:r>
    </w:p>
    <w:p w:rsidR="001A3146" w:rsidRPr="006A4FB7" w:rsidRDefault="001A3146" w:rsidP="001A3146">
      <w:pPr>
        <w:rPr>
          <w:b/>
          <w:sz w:val="24"/>
          <w:szCs w:val="24"/>
        </w:rPr>
      </w:pPr>
      <w:r w:rsidRPr="006A4FB7">
        <w:rPr>
          <w:b/>
          <w:sz w:val="24"/>
          <w:szCs w:val="24"/>
        </w:rPr>
        <w:t>Feladat:</w:t>
      </w:r>
    </w:p>
    <w:p w:rsidR="001A3146" w:rsidRDefault="001A3146">
      <w:pPr>
        <w:rPr>
          <w:sz w:val="24"/>
          <w:szCs w:val="24"/>
        </w:rPr>
      </w:pPr>
      <w:r w:rsidRPr="006A4FB7">
        <w:rPr>
          <w:sz w:val="24"/>
          <w:szCs w:val="24"/>
        </w:rPr>
        <w:t>A gyerekek rakják össze a borítékokban talált képeket, és keressék meg hozzá a megfelelő feliratokat.</w:t>
      </w:r>
      <w:r>
        <w:rPr>
          <w:sz w:val="24"/>
          <w:szCs w:val="24"/>
        </w:rPr>
        <w:br w:type="page"/>
      </w:r>
    </w:p>
    <w:p w:rsidR="001A3146" w:rsidRPr="006A4FB7" w:rsidRDefault="001A3146" w:rsidP="001A3146">
      <w:pPr>
        <w:rPr>
          <w:sz w:val="24"/>
          <w:szCs w:val="24"/>
        </w:rPr>
      </w:pPr>
      <w:r>
        <w:rPr>
          <w:sz w:val="24"/>
          <w:szCs w:val="24"/>
        </w:rPr>
        <w:lastRenderedPageBreak/>
        <w:t>Képek:</w:t>
      </w:r>
    </w:p>
    <w:p w:rsidR="00FC77C1" w:rsidRDefault="001A3146">
      <w:r>
        <w:t>(</w:t>
      </w:r>
      <w:r w:rsidR="00AC5666">
        <w:t>Hordszék</w:t>
      </w:r>
      <w:r>
        <w:t>)</w:t>
      </w:r>
    </w:p>
    <w:p w:rsidR="001A3146" w:rsidRDefault="0071648B">
      <w:r>
        <w:rPr>
          <w:noProof/>
        </w:rPr>
        <w:drawing>
          <wp:inline distT="0" distB="0" distL="0" distR="0">
            <wp:extent cx="3576731" cy="2369004"/>
            <wp:effectExtent l="19050" t="0" r="4669" b="0"/>
            <wp:docPr id="4" name="Kép 4" descr="Képtalálat a következőre: „gyaloghintó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éptalálat a következőre: „gyaloghintó”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549" cy="236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666" w:rsidRDefault="001A3146">
      <w:r>
        <w:t>(</w:t>
      </w:r>
      <w:r w:rsidR="00AC5666">
        <w:t>Tevekaraván</w:t>
      </w:r>
      <w:r>
        <w:t>)</w:t>
      </w:r>
    </w:p>
    <w:p w:rsidR="001A3146" w:rsidRDefault="008E0475">
      <w:r>
        <w:rPr>
          <w:noProof/>
        </w:rPr>
        <w:drawing>
          <wp:inline distT="0" distB="0" distL="0" distR="0">
            <wp:extent cx="3743325" cy="2495550"/>
            <wp:effectExtent l="19050" t="0" r="9525" b="0"/>
            <wp:docPr id="7" name="Kép 7" descr="Képtalálat a következőre: „teve karaván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éptalálat a következőre: „teve karaván”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183" cy="249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666" w:rsidRDefault="001A3146">
      <w:r>
        <w:t>(</w:t>
      </w:r>
      <w:r w:rsidR="00AC5666">
        <w:t>Elefánt</w:t>
      </w:r>
      <w:r>
        <w:t>)</w:t>
      </w:r>
    </w:p>
    <w:p w:rsidR="00A0563E" w:rsidRDefault="008E0475">
      <w:r>
        <w:rPr>
          <w:noProof/>
        </w:rPr>
        <w:drawing>
          <wp:inline distT="0" distB="0" distL="0" distR="0">
            <wp:extent cx="3248025" cy="2233017"/>
            <wp:effectExtent l="19050" t="0" r="9525" b="0"/>
            <wp:docPr id="10" name="Kép 10" descr="Képtalálat a következőre: „utazás elefánttal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éptalálat a következőre: „utazás elefánttal”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06" cy="223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CCD" w:rsidRDefault="001A3146">
      <w:r>
        <w:lastRenderedPageBreak/>
        <w:t>(</w:t>
      </w:r>
      <w:r w:rsidR="00AC5666">
        <w:t>Szamár</w:t>
      </w:r>
      <w:r>
        <w:t>)</w:t>
      </w:r>
    </w:p>
    <w:p w:rsidR="00493914" w:rsidRDefault="00866E94">
      <w:r>
        <w:t xml:space="preserve">  </w:t>
      </w:r>
      <w:r>
        <w:rPr>
          <w:noProof/>
        </w:rPr>
        <w:drawing>
          <wp:inline distT="0" distB="0" distL="0" distR="0">
            <wp:extent cx="3181350" cy="4185987"/>
            <wp:effectExtent l="19050" t="0" r="0" b="0"/>
            <wp:docPr id="28" name="Kép 28" descr="1957-ben szamárháton a budai hegyekben (MTI Fotó: Keleti Év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957-ben szamárháton a budai hegyekben (MTI Fotó: Keleti Éva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578" cy="419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E94" w:rsidRDefault="001A3146">
      <w:r>
        <w:t>(</w:t>
      </w:r>
      <w:r w:rsidR="00AC5666">
        <w:t>Jak</w:t>
      </w:r>
      <w:r>
        <w:t>)</w:t>
      </w:r>
    </w:p>
    <w:p w:rsidR="000719DA" w:rsidRDefault="00EB2A9F">
      <w:r w:rsidRPr="00EB2A9F">
        <w:rPr>
          <w:noProof/>
        </w:rPr>
        <w:drawing>
          <wp:inline distT="0" distB="0" distL="0" distR="0">
            <wp:extent cx="3790950" cy="2524125"/>
            <wp:effectExtent l="19050" t="0" r="0" b="0"/>
            <wp:docPr id="2" name="Kép 16" descr="http://www.termeszettar.hu/anyagok/yak/y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termeszettar.hu/anyagok/yak/y0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146" w:rsidRDefault="001A3146"/>
    <w:p w:rsidR="00AC5666" w:rsidRDefault="001A3146">
      <w:r>
        <w:t>(</w:t>
      </w:r>
      <w:r w:rsidR="00AC5666">
        <w:t>Kutyaszán</w:t>
      </w:r>
      <w:r>
        <w:t>)</w:t>
      </w:r>
    </w:p>
    <w:p w:rsidR="000719DA" w:rsidRDefault="000719DA">
      <w:r w:rsidRPr="00EB2A9F">
        <w:rPr>
          <w:noProof/>
        </w:rPr>
        <w:lastRenderedPageBreak/>
        <w:drawing>
          <wp:inline distT="0" distB="0" distL="0" distR="0">
            <wp:extent cx="3400425" cy="2547796"/>
            <wp:effectExtent l="19050" t="0" r="9525" b="0"/>
            <wp:docPr id="3" name="Kép 13" descr="Képtalálat a következőre: „kutyaszán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éptalálat a következőre: „kutyaszán”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561" cy="254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9DA" w:rsidRDefault="001A3146">
      <w:r>
        <w:t>(</w:t>
      </w:r>
      <w:r w:rsidR="00AC5666">
        <w:t>Gondola</w:t>
      </w:r>
      <w:r>
        <w:t>)</w:t>
      </w:r>
    </w:p>
    <w:p w:rsidR="00AC5666" w:rsidRDefault="000719DA">
      <w:r>
        <w:rPr>
          <w:noProof/>
        </w:rPr>
        <w:drawing>
          <wp:inline distT="0" distB="0" distL="0" distR="0">
            <wp:extent cx="3773404" cy="3360688"/>
            <wp:effectExtent l="19050" t="0" r="0" b="0"/>
            <wp:docPr id="1" name="Kép 22" descr="Képtalálat a következőre: „gondol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éptalálat a következőre: „gondola”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157" cy="335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666" w:rsidRDefault="001A3146">
      <w:r>
        <w:t>(</w:t>
      </w:r>
      <w:r w:rsidR="00AC5666">
        <w:t>Riksa</w:t>
      </w:r>
      <w:r>
        <w:t>)</w:t>
      </w:r>
    </w:p>
    <w:p w:rsidR="000719DA" w:rsidRDefault="000719DA">
      <w:r>
        <w:rPr>
          <w:noProof/>
        </w:rPr>
        <w:lastRenderedPageBreak/>
        <w:drawing>
          <wp:inline distT="0" distB="0" distL="0" distR="0">
            <wp:extent cx="2959274" cy="3086100"/>
            <wp:effectExtent l="19050" t="0" r="0" b="0"/>
            <wp:docPr id="8" name="Kép 25" descr="Képtalálat a következőre: „riks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éptalálat a következőre: „riksa”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274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9DA" w:rsidRDefault="000719DA"/>
    <w:p w:rsidR="000719DA" w:rsidRDefault="001A3146">
      <w:r>
        <w:t>(</w:t>
      </w:r>
      <w:r w:rsidR="00AC5666">
        <w:t>Ló</w:t>
      </w:r>
      <w:r>
        <w:t>)</w:t>
      </w:r>
    </w:p>
    <w:p w:rsidR="00A956E4" w:rsidRDefault="00EB2A9F">
      <w:r w:rsidRPr="00EB2A9F">
        <w:rPr>
          <w:noProof/>
        </w:rPr>
        <w:drawing>
          <wp:inline distT="0" distB="0" distL="0" distR="0">
            <wp:extent cx="3886200" cy="3039872"/>
            <wp:effectExtent l="19050" t="0" r="0" b="0"/>
            <wp:docPr id="5" name="Kép 31" descr="https://lovaskalendarium.com/_files/system_preview_detail_200014998-21637225ca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ovaskalendarium.com/_files/system_preview_detail_200014998-21637225ca/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03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666" w:rsidRDefault="00AC5666"/>
    <w:p w:rsidR="00AC5666" w:rsidRDefault="001A3146">
      <w:r>
        <w:t>(</w:t>
      </w:r>
      <w:r w:rsidR="00AC5666">
        <w:t>Omnibusz</w:t>
      </w:r>
      <w:r>
        <w:t>)</w:t>
      </w:r>
    </w:p>
    <w:p w:rsidR="000719DA" w:rsidRDefault="00901C75">
      <w:r>
        <w:rPr>
          <w:noProof/>
        </w:rPr>
        <w:lastRenderedPageBreak/>
        <w:drawing>
          <wp:inline distT="0" distB="0" distL="0" distR="0">
            <wp:extent cx="5087999" cy="3028950"/>
            <wp:effectExtent l="19050" t="0" r="0" b="0"/>
            <wp:docPr id="34" name="Kép 34" descr="Kapcsolódó 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apcsolódó ké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636" cy="302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0F63">
        <w:t xml:space="preserve"> </w:t>
      </w:r>
    </w:p>
    <w:p w:rsidR="000719DA" w:rsidRDefault="000719DA"/>
    <w:p w:rsidR="000719DA" w:rsidRDefault="001A3146">
      <w:r>
        <w:t>(</w:t>
      </w:r>
      <w:r w:rsidR="00AC5666">
        <w:t>Konflis</w:t>
      </w:r>
      <w:r>
        <w:t>)</w:t>
      </w:r>
    </w:p>
    <w:p w:rsidR="00B05D3F" w:rsidRDefault="00870F63">
      <w:r>
        <w:rPr>
          <w:noProof/>
        </w:rPr>
        <w:drawing>
          <wp:inline distT="0" distB="0" distL="0" distR="0">
            <wp:extent cx="4286250" cy="2800350"/>
            <wp:effectExtent l="19050" t="0" r="0" b="0"/>
            <wp:docPr id="37" name="Kép 37" descr="bérkoc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érkocsi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3BC" w:rsidRDefault="009E33BC"/>
    <w:p w:rsidR="009E33BC" w:rsidRDefault="001A3146">
      <w:r>
        <w:t>(</w:t>
      </w:r>
      <w:r w:rsidR="009E33BC">
        <w:t>Bricska</w:t>
      </w:r>
      <w:r>
        <w:t>)</w:t>
      </w:r>
    </w:p>
    <w:p w:rsidR="000719DA" w:rsidRDefault="000719DA">
      <w:r w:rsidRPr="000719DA">
        <w:rPr>
          <w:noProof/>
        </w:rPr>
        <w:lastRenderedPageBreak/>
        <w:drawing>
          <wp:inline distT="0" distB="0" distL="0" distR="0">
            <wp:extent cx="4286250" cy="3038475"/>
            <wp:effectExtent l="0" t="0" r="0" b="9525"/>
            <wp:docPr id="9" name="Kép 1" descr="Képtalálat a következőre: „bricsk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éptalálat a következőre: „bricska”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666" w:rsidRDefault="001A3146">
      <w:r>
        <w:t>(</w:t>
      </w:r>
      <w:r w:rsidR="00AC5666">
        <w:t>Cséza</w:t>
      </w:r>
      <w:r>
        <w:t>)</w:t>
      </w:r>
    </w:p>
    <w:p w:rsidR="000719DA" w:rsidRDefault="000719DA">
      <w:r w:rsidRPr="000719DA">
        <w:rPr>
          <w:noProof/>
        </w:rPr>
        <w:drawing>
          <wp:inline distT="0" distB="0" distL="0" distR="0">
            <wp:extent cx="3267075" cy="2338792"/>
            <wp:effectExtent l="0" t="0" r="0" b="4445"/>
            <wp:docPr id="11" name="Kép 2" descr="Képtalálat a következőre: „cséz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éptalálat a következőre: „cséza”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143" cy="235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666" w:rsidRDefault="00AC5666"/>
    <w:p w:rsidR="00AC5666" w:rsidRDefault="001A3146">
      <w:r>
        <w:t>(</w:t>
      </w:r>
      <w:r w:rsidR="00AC5666">
        <w:t>Gyorsparaszt</w:t>
      </w:r>
      <w:r>
        <w:t>)</w:t>
      </w:r>
    </w:p>
    <w:p w:rsidR="000719DA" w:rsidRDefault="000719DA">
      <w:r w:rsidRPr="000719DA">
        <w:rPr>
          <w:noProof/>
        </w:rPr>
        <w:lastRenderedPageBreak/>
        <w:drawing>
          <wp:inline distT="0" distB="0" distL="0" distR="0">
            <wp:extent cx="4467225" cy="3305175"/>
            <wp:effectExtent l="0" t="0" r="9525" b="9525"/>
            <wp:docPr id="12" name="Kép 4" descr="Utazás fuvarossal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tazás fuvarossal 187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9DA" w:rsidRDefault="001A3146">
      <w:r>
        <w:t>(</w:t>
      </w:r>
      <w:r w:rsidR="00AC5666">
        <w:t>Delizsánsz</w:t>
      </w:r>
      <w:r>
        <w:t>)</w:t>
      </w:r>
    </w:p>
    <w:p w:rsidR="000719DA" w:rsidRDefault="000719DA">
      <w:r w:rsidRPr="000719DA">
        <w:rPr>
          <w:noProof/>
        </w:rPr>
        <w:drawing>
          <wp:inline distT="0" distB="0" distL="0" distR="0">
            <wp:extent cx="5760720" cy="3649502"/>
            <wp:effectExtent l="19050" t="0" r="0" b="0"/>
            <wp:docPr id="13" name="Kép 3" descr="Képtalálat a következőre: „postakocsi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éptalálat a következőre: „postakocsi”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9DA" w:rsidRDefault="000719DA"/>
    <w:p w:rsidR="00AC5666" w:rsidRDefault="001A3146">
      <w:r>
        <w:t>(</w:t>
      </w:r>
      <w:r w:rsidR="00AC5666">
        <w:t>Szán</w:t>
      </w:r>
      <w:r>
        <w:t>)</w:t>
      </w:r>
    </w:p>
    <w:p w:rsidR="000719DA" w:rsidRDefault="000719DA">
      <w:r w:rsidRPr="000719DA">
        <w:rPr>
          <w:noProof/>
        </w:rPr>
        <w:lastRenderedPageBreak/>
        <w:drawing>
          <wp:inline distT="0" distB="0" distL="0" distR="0">
            <wp:extent cx="5010150" cy="3752850"/>
            <wp:effectExtent l="0" t="0" r="0" b="0"/>
            <wp:docPr id="15" name="Kép 11" descr="Kapcsolódó 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apcsolódó ké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9DA" w:rsidRDefault="001A3146">
      <w:r>
        <w:t>(</w:t>
      </w:r>
      <w:r w:rsidR="00AC5666">
        <w:t>Négyökrös szekér</w:t>
      </w:r>
      <w:r>
        <w:t>)</w:t>
      </w:r>
    </w:p>
    <w:p w:rsidR="000719DA" w:rsidRDefault="000719DA">
      <w:r w:rsidRPr="000719DA">
        <w:rPr>
          <w:noProof/>
        </w:rPr>
        <w:drawing>
          <wp:inline distT="0" distB="0" distL="0" distR="0">
            <wp:extent cx="5760720" cy="4312118"/>
            <wp:effectExtent l="19050" t="0" r="0" b="0"/>
            <wp:docPr id="16" name="Kép 7" descr="Képtalálat a következőre: „ökrösszekér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éptalálat a következőre: „ökrösszekér”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9DA" w:rsidRDefault="001A3146">
      <w:r>
        <w:t>(</w:t>
      </w:r>
      <w:r w:rsidR="00AC5666">
        <w:t>Lóré</w:t>
      </w:r>
      <w:r>
        <w:t>)</w:t>
      </w:r>
    </w:p>
    <w:p w:rsidR="000719DA" w:rsidRDefault="000719DA">
      <w:r w:rsidRPr="000719DA">
        <w:rPr>
          <w:noProof/>
        </w:rPr>
        <w:lastRenderedPageBreak/>
        <w:drawing>
          <wp:inline distT="0" distB="0" distL="0" distR="0">
            <wp:extent cx="2971800" cy="2886075"/>
            <wp:effectExtent l="0" t="0" r="0" b="9525"/>
            <wp:docPr id="17" name="Kép 8" descr="Ecsegvalva és Cserepes között ilyen lóré közlekedet. Zsomboktól K.Toth tanya felé, elkanyarodott a Firgács tanya felé, Szabó tanyánál délnek Dévaványa felé, Kiss Károly tanyája mellett kelet felé.Érintette Cserepest is. Két ága volt egyik a vasutas lakásoknál a másik vége a KPM út mellett a borbély ülettel szemben vol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csegvalva és Cserepes között ilyen lóré közlekedet. Zsomboktól K.Toth tanya felé, elkanyarodott a Firgács tanya felé, Szabó tanyánál délnek Dévaványa felé, Kiss Károly tanyája mellett kelet felé.Érintette Cserepest is. Két ága volt egyik a vasutas lakásoknál a másik vége a KPM út mellett a borbély ülettel szemben volt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9DA" w:rsidRDefault="001A3146">
      <w:r>
        <w:t>(</w:t>
      </w:r>
      <w:r w:rsidR="00AC5666">
        <w:t>Lóvasút</w:t>
      </w:r>
      <w:r>
        <w:t>)</w:t>
      </w:r>
    </w:p>
    <w:p w:rsidR="000719DA" w:rsidRDefault="000719DA">
      <w:r w:rsidRPr="000719DA">
        <w:rPr>
          <w:noProof/>
        </w:rPr>
        <w:drawing>
          <wp:inline distT="0" distB="0" distL="0" distR="0">
            <wp:extent cx="5760720" cy="3830879"/>
            <wp:effectExtent l="19050" t="0" r="0" b="0"/>
            <wp:docPr id="18" name="Kép 9" descr="http://pestbuda.hu/gallery/image/lovasu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stbuda.hu/gallery/image/lovasut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666" w:rsidRDefault="00AC5666"/>
    <w:p w:rsidR="00AC5666" w:rsidRDefault="001A3146">
      <w:r>
        <w:t>(</w:t>
      </w:r>
      <w:r w:rsidR="00AC5666">
        <w:t>Kocsi</w:t>
      </w:r>
      <w:r>
        <w:t>)</w:t>
      </w:r>
    </w:p>
    <w:p w:rsidR="000719DA" w:rsidRDefault="000719DA">
      <w:r w:rsidRPr="000719DA">
        <w:rPr>
          <w:noProof/>
        </w:rPr>
        <w:lastRenderedPageBreak/>
        <w:drawing>
          <wp:inline distT="0" distB="0" distL="0" distR="0">
            <wp:extent cx="5400675" cy="3019425"/>
            <wp:effectExtent l="0" t="0" r="9525" b="9525"/>
            <wp:docPr id="20" name="Kép 10" descr="Képtalálat a következőre: „nagyatádi kocsi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éptalálat a következőre: „nagyatádi kocsi”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061" w:rsidRDefault="00BF1061"/>
    <w:p w:rsidR="00BF1061" w:rsidRPr="00BF1061" w:rsidRDefault="00BF1061" w:rsidP="00BF1061">
      <w:pPr>
        <w:jc w:val="center"/>
        <w:rPr>
          <w:b/>
          <w:sz w:val="40"/>
          <w:szCs w:val="40"/>
        </w:rPr>
      </w:pPr>
      <w:r w:rsidRPr="00BF1061">
        <w:rPr>
          <w:b/>
          <w:sz w:val="40"/>
          <w:szCs w:val="40"/>
        </w:rPr>
        <w:t>Feliratok:</w:t>
      </w:r>
    </w:p>
    <w:p w:rsidR="00BF1061" w:rsidRPr="000D2F89" w:rsidRDefault="00BF1061" w:rsidP="00BF1061">
      <w:pPr>
        <w:rPr>
          <w:rStyle w:val="st"/>
          <w:sz w:val="56"/>
          <w:szCs w:val="56"/>
        </w:rPr>
      </w:pPr>
      <w:r w:rsidRPr="00A86D3C">
        <w:rPr>
          <w:b/>
          <w:sz w:val="96"/>
          <w:szCs w:val="96"/>
        </w:rPr>
        <w:t>Bricska</w:t>
      </w:r>
      <w:proofErr w:type="gramStart"/>
      <w:r w:rsidRPr="00A86D3C">
        <w:rPr>
          <w:sz w:val="96"/>
          <w:szCs w:val="96"/>
        </w:rPr>
        <w:t>:</w:t>
      </w:r>
      <w:r w:rsidRPr="000D2F89">
        <w:rPr>
          <w:rStyle w:val="st"/>
          <w:sz w:val="32"/>
          <w:szCs w:val="32"/>
        </w:rPr>
        <w:t>Személyszállító</w:t>
      </w:r>
      <w:proofErr w:type="gramEnd"/>
      <w:r w:rsidRPr="000D2F89">
        <w:rPr>
          <w:rStyle w:val="st"/>
          <w:sz w:val="32"/>
          <w:szCs w:val="32"/>
        </w:rPr>
        <w:t xml:space="preserve"> lovas kocsi, lehet kettő- vagy négykerekű, könnyű, sohasem állandó fedeles és a hajtóval együtt legfeljebb négy személy szállítására alkalmas.</w:t>
      </w:r>
    </w:p>
    <w:p w:rsidR="00BF1061" w:rsidRPr="000D2F89" w:rsidRDefault="00BF1061" w:rsidP="00BF1061">
      <w:pPr>
        <w:pStyle w:val="NormlWeb"/>
        <w:rPr>
          <w:rFonts w:asciiTheme="minorHAnsi" w:hAnsiTheme="minorHAnsi"/>
          <w:sz w:val="32"/>
          <w:szCs w:val="32"/>
        </w:rPr>
      </w:pPr>
      <w:r w:rsidRPr="00A86D3C">
        <w:rPr>
          <w:rStyle w:val="st"/>
          <w:rFonts w:asciiTheme="minorHAnsi" w:hAnsiTheme="minorHAnsi"/>
          <w:b/>
          <w:sz w:val="96"/>
          <w:szCs w:val="96"/>
        </w:rPr>
        <w:t>Cséza</w:t>
      </w:r>
      <w:proofErr w:type="gramStart"/>
      <w:r w:rsidRPr="00A86D3C">
        <w:rPr>
          <w:rStyle w:val="st"/>
          <w:rFonts w:asciiTheme="minorHAnsi" w:hAnsiTheme="minorHAnsi"/>
          <w:b/>
          <w:sz w:val="96"/>
          <w:szCs w:val="96"/>
        </w:rPr>
        <w:t>:</w:t>
      </w:r>
      <w:r w:rsidRPr="000D2F89">
        <w:rPr>
          <w:rFonts w:asciiTheme="minorHAnsi" w:hAnsiTheme="minorHAnsi"/>
          <w:sz w:val="32"/>
          <w:szCs w:val="32"/>
        </w:rPr>
        <w:t>Fedetlen</w:t>
      </w:r>
      <w:proofErr w:type="gramEnd"/>
      <w:r w:rsidRPr="000D2F89">
        <w:rPr>
          <w:rFonts w:asciiTheme="minorHAnsi" w:hAnsiTheme="minorHAnsi"/>
          <w:sz w:val="32"/>
          <w:szCs w:val="32"/>
        </w:rPr>
        <w:t>, könnyű, négykerekű hintó</w:t>
      </w:r>
    </w:p>
    <w:p w:rsidR="00BF1061" w:rsidRPr="000D2F89" w:rsidRDefault="00BF1061" w:rsidP="00BF1061">
      <w:pPr>
        <w:pStyle w:val="NormlWeb"/>
        <w:rPr>
          <w:rStyle w:val="lexikonokpalexcmsz"/>
          <w:rFonts w:asciiTheme="minorHAnsi" w:hAnsiTheme="minorHAnsi"/>
          <w:sz w:val="32"/>
          <w:szCs w:val="32"/>
        </w:rPr>
      </w:pPr>
      <w:r w:rsidRPr="00A86D3C">
        <w:rPr>
          <w:rFonts w:asciiTheme="minorHAnsi" w:hAnsiTheme="minorHAnsi"/>
          <w:b/>
          <w:sz w:val="96"/>
          <w:szCs w:val="96"/>
        </w:rPr>
        <w:t>Gyorsparaszt</w:t>
      </w:r>
      <w:proofErr w:type="gramStart"/>
      <w:r w:rsidRPr="00A86D3C">
        <w:rPr>
          <w:rFonts w:asciiTheme="minorHAnsi" w:hAnsiTheme="minorHAnsi"/>
          <w:sz w:val="96"/>
          <w:szCs w:val="96"/>
        </w:rPr>
        <w:t>:</w:t>
      </w:r>
      <w:r w:rsidRPr="000D2F89">
        <w:rPr>
          <w:rStyle w:val="lexikonokpalexcmsz"/>
          <w:rFonts w:asciiTheme="minorHAnsi" w:hAnsiTheme="minorHAnsi"/>
          <w:sz w:val="32"/>
          <w:szCs w:val="32"/>
        </w:rPr>
        <w:t>utasait</w:t>
      </w:r>
      <w:proofErr w:type="gramEnd"/>
      <w:r w:rsidRPr="000D2F89">
        <w:rPr>
          <w:rStyle w:val="lexikonokpalexcmsz"/>
          <w:rFonts w:asciiTheme="minorHAnsi" w:hAnsiTheme="minorHAnsi"/>
          <w:sz w:val="32"/>
          <w:szCs w:val="32"/>
        </w:rPr>
        <w:t xml:space="preserve"> szekérrel szállító paraszt fuvaros.</w:t>
      </w:r>
    </w:p>
    <w:p w:rsidR="00BF1061" w:rsidRPr="000D2F89" w:rsidRDefault="00BF1061" w:rsidP="00BF1061">
      <w:pPr>
        <w:pStyle w:val="NormlWeb"/>
        <w:rPr>
          <w:rFonts w:asciiTheme="minorHAnsi" w:hAnsiTheme="minorHAnsi"/>
          <w:bCs/>
          <w:sz w:val="32"/>
          <w:szCs w:val="32"/>
        </w:rPr>
      </w:pPr>
      <w:r w:rsidRPr="00A86D3C">
        <w:rPr>
          <w:rStyle w:val="lexikonokpalexcmsz"/>
          <w:rFonts w:asciiTheme="minorHAnsi" w:hAnsiTheme="minorHAnsi"/>
          <w:b/>
          <w:sz w:val="96"/>
          <w:szCs w:val="96"/>
        </w:rPr>
        <w:t>Delizsánsz</w:t>
      </w:r>
      <w:proofErr w:type="gramStart"/>
      <w:r w:rsidRPr="00A86D3C">
        <w:rPr>
          <w:rStyle w:val="lexikonokpalexcmsz"/>
          <w:rFonts w:asciiTheme="minorHAnsi" w:hAnsiTheme="minorHAnsi"/>
          <w:b/>
          <w:sz w:val="96"/>
          <w:szCs w:val="96"/>
        </w:rPr>
        <w:t>:</w:t>
      </w:r>
      <w:r w:rsidRPr="000D2F89">
        <w:rPr>
          <w:rFonts w:asciiTheme="minorHAnsi" w:hAnsiTheme="minorHAnsi"/>
          <w:bCs/>
          <w:sz w:val="32"/>
          <w:szCs w:val="32"/>
        </w:rPr>
        <w:t>Személyszállításra</w:t>
      </w:r>
      <w:proofErr w:type="gramEnd"/>
      <w:r w:rsidRPr="000D2F89">
        <w:rPr>
          <w:rFonts w:asciiTheme="minorHAnsi" w:hAnsiTheme="minorHAnsi"/>
          <w:bCs/>
          <w:sz w:val="32"/>
          <w:szCs w:val="32"/>
        </w:rPr>
        <w:t xml:space="preserve"> is használt, menetrend szerint közlekedő postakocsi.</w:t>
      </w:r>
      <w:bookmarkStart w:id="0" w:name="_GoBack"/>
      <w:bookmarkEnd w:id="0"/>
    </w:p>
    <w:p w:rsidR="00BF1061" w:rsidRPr="000D2F89" w:rsidRDefault="00BF1061" w:rsidP="00BF1061">
      <w:pPr>
        <w:pStyle w:val="NormlWeb"/>
        <w:rPr>
          <w:rFonts w:asciiTheme="minorHAnsi" w:hAnsiTheme="minorHAnsi"/>
          <w:bCs/>
          <w:sz w:val="56"/>
          <w:szCs w:val="56"/>
        </w:rPr>
      </w:pPr>
      <w:r w:rsidRPr="00A86D3C">
        <w:rPr>
          <w:rFonts w:asciiTheme="minorHAnsi" w:hAnsiTheme="minorHAnsi"/>
          <w:b/>
          <w:bCs/>
          <w:sz w:val="96"/>
          <w:szCs w:val="96"/>
        </w:rPr>
        <w:lastRenderedPageBreak/>
        <w:t>Szán</w:t>
      </w:r>
      <w:proofErr w:type="gramStart"/>
      <w:r w:rsidRPr="00A86D3C">
        <w:rPr>
          <w:rFonts w:asciiTheme="minorHAnsi" w:hAnsiTheme="minorHAnsi"/>
          <w:bCs/>
          <w:sz w:val="96"/>
          <w:szCs w:val="96"/>
        </w:rPr>
        <w:t>:</w:t>
      </w:r>
      <w:r w:rsidRPr="000D2F89">
        <w:rPr>
          <w:rFonts w:asciiTheme="minorHAnsi" w:hAnsiTheme="minorHAnsi"/>
          <w:bCs/>
          <w:sz w:val="32"/>
          <w:szCs w:val="32"/>
        </w:rPr>
        <w:t>Havas</w:t>
      </w:r>
      <w:proofErr w:type="gramEnd"/>
      <w:r w:rsidRPr="000D2F89">
        <w:rPr>
          <w:rFonts w:asciiTheme="minorHAnsi" w:hAnsiTheme="minorHAnsi"/>
          <w:bCs/>
          <w:sz w:val="32"/>
          <w:szCs w:val="32"/>
        </w:rPr>
        <w:t xml:space="preserve"> utakon használt, talpakon csúszó, állati erővel vontatott közlekedési eszköz.</w:t>
      </w:r>
    </w:p>
    <w:p w:rsidR="00BF1061" w:rsidRPr="000D2F89" w:rsidRDefault="00BF1061" w:rsidP="00BF1061">
      <w:pPr>
        <w:pStyle w:val="NormlWeb"/>
        <w:rPr>
          <w:rFonts w:asciiTheme="minorHAnsi" w:hAnsiTheme="minorHAnsi"/>
          <w:bCs/>
          <w:sz w:val="56"/>
          <w:szCs w:val="56"/>
        </w:rPr>
      </w:pPr>
      <w:r w:rsidRPr="00A86D3C">
        <w:rPr>
          <w:rFonts w:asciiTheme="minorHAnsi" w:hAnsiTheme="minorHAnsi"/>
          <w:b/>
          <w:bCs/>
          <w:sz w:val="96"/>
          <w:szCs w:val="96"/>
        </w:rPr>
        <w:t>Ökrös szekér</w:t>
      </w:r>
      <w:proofErr w:type="gramStart"/>
      <w:r w:rsidRPr="00A86D3C">
        <w:rPr>
          <w:rFonts w:asciiTheme="minorHAnsi" w:hAnsiTheme="minorHAnsi"/>
          <w:bCs/>
          <w:sz w:val="96"/>
          <w:szCs w:val="96"/>
        </w:rPr>
        <w:t>:</w:t>
      </w:r>
      <w:r w:rsidRPr="000D2F89">
        <w:rPr>
          <w:rFonts w:asciiTheme="minorHAnsi" w:hAnsiTheme="minorHAnsi"/>
          <w:bCs/>
          <w:sz w:val="32"/>
          <w:szCs w:val="32"/>
        </w:rPr>
        <w:t>Négykerekű</w:t>
      </w:r>
      <w:proofErr w:type="gramEnd"/>
      <w:r w:rsidRPr="000D2F89">
        <w:rPr>
          <w:rFonts w:asciiTheme="minorHAnsi" w:hAnsiTheme="minorHAnsi"/>
          <w:bCs/>
          <w:sz w:val="32"/>
          <w:szCs w:val="32"/>
        </w:rPr>
        <w:t>, fából készült jármű, amit ökrök húznak.</w:t>
      </w:r>
    </w:p>
    <w:p w:rsidR="00BF1061" w:rsidRPr="00A86D3C" w:rsidRDefault="00BF1061" w:rsidP="00BF1061">
      <w:pPr>
        <w:pStyle w:val="NormlWeb"/>
        <w:rPr>
          <w:rFonts w:asciiTheme="minorHAnsi" w:hAnsiTheme="minorHAnsi"/>
          <w:bCs/>
          <w:sz w:val="32"/>
          <w:szCs w:val="32"/>
        </w:rPr>
      </w:pPr>
      <w:r w:rsidRPr="00A86D3C">
        <w:rPr>
          <w:rFonts w:asciiTheme="minorHAnsi" w:hAnsiTheme="minorHAnsi"/>
          <w:b/>
          <w:bCs/>
          <w:sz w:val="96"/>
          <w:szCs w:val="96"/>
        </w:rPr>
        <w:t>Lóré</w:t>
      </w:r>
      <w:proofErr w:type="gramStart"/>
      <w:r w:rsidRPr="00A86D3C">
        <w:rPr>
          <w:rFonts w:asciiTheme="minorHAnsi" w:hAnsiTheme="minorHAnsi"/>
          <w:bCs/>
          <w:sz w:val="96"/>
          <w:szCs w:val="96"/>
        </w:rPr>
        <w:t>:</w:t>
      </w:r>
      <w:r w:rsidRPr="00A86D3C">
        <w:rPr>
          <w:rFonts w:asciiTheme="minorHAnsi" w:hAnsiTheme="minorHAnsi"/>
          <w:bCs/>
          <w:sz w:val="32"/>
          <w:szCs w:val="32"/>
        </w:rPr>
        <w:t>Lóval</w:t>
      </w:r>
      <w:proofErr w:type="gramEnd"/>
      <w:r w:rsidRPr="00A86D3C">
        <w:rPr>
          <w:rFonts w:asciiTheme="minorHAnsi" w:hAnsiTheme="minorHAnsi"/>
          <w:bCs/>
          <w:sz w:val="32"/>
          <w:szCs w:val="32"/>
        </w:rPr>
        <w:t xml:space="preserve"> vontatott kisvasút.</w:t>
      </w:r>
    </w:p>
    <w:p w:rsidR="00BF1061" w:rsidRPr="000D2F89" w:rsidRDefault="00BF1061" w:rsidP="00BF1061">
      <w:pPr>
        <w:pStyle w:val="NormlWeb"/>
        <w:rPr>
          <w:rFonts w:asciiTheme="minorHAnsi" w:hAnsiTheme="minorHAnsi"/>
          <w:bCs/>
          <w:sz w:val="56"/>
          <w:szCs w:val="56"/>
        </w:rPr>
      </w:pPr>
      <w:r w:rsidRPr="00A86D3C">
        <w:rPr>
          <w:rFonts w:asciiTheme="minorHAnsi" w:hAnsiTheme="minorHAnsi"/>
          <w:b/>
          <w:bCs/>
          <w:sz w:val="96"/>
          <w:szCs w:val="96"/>
        </w:rPr>
        <w:t>Lóvasút</w:t>
      </w:r>
      <w:proofErr w:type="gramStart"/>
      <w:r w:rsidRPr="00A86D3C">
        <w:rPr>
          <w:rFonts w:asciiTheme="minorHAnsi" w:hAnsiTheme="minorHAnsi"/>
          <w:b/>
          <w:bCs/>
          <w:sz w:val="96"/>
          <w:szCs w:val="96"/>
        </w:rPr>
        <w:t>:</w:t>
      </w:r>
      <w:r w:rsidRPr="00A86D3C">
        <w:rPr>
          <w:rFonts w:asciiTheme="minorHAnsi" w:hAnsiTheme="minorHAnsi"/>
          <w:bCs/>
          <w:sz w:val="32"/>
          <w:szCs w:val="32"/>
        </w:rPr>
        <w:t>Lóval</w:t>
      </w:r>
      <w:proofErr w:type="gramEnd"/>
      <w:r w:rsidRPr="00A86D3C">
        <w:rPr>
          <w:rFonts w:asciiTheme="minorHAnsi" w:hAnsiTheme="minorHAnsi"/>
          <w:bCs/>
          <w:sz w:val="32"/>
          <w:szCs w:val="32"/>
        </w:rPr>
        <w:t xml:space="preserve"> vontatott, sínen közlekedő jármű.</w:t>
      </w:r>
    </w:p>
    <w:p w:rsidR="00BF1061" w:rsidRPr="000D2F89" w:rsidRDefault="00BF1061" w:rsidP="00BF1061">
      <w:pPr>
        <w:pStyle w:val="NormlWeb"/>
        <w:rPr>
          <w:rFonts w:asciiTheme="minorHAnsi" w:hAnsiTheme="minorHAnsi"/>
          <w:sz w:val="56"/>
          <w:szCs w:val="56"/>
        </w:rPr>
      </w:pPr>
      <w:r w:rsidRPr="00A86D3C">
        <w:rPr>
          <w:rFonts w:asciiTheme="minorHAnsi" w:hAnsiTheme="minorHAnsi"/>
          <w:b/>
          <w:bCs/>
          <w:sz w:val="96"/>
          <w:szCs w:val="96"/>
        </w:rPr>
        <w:t>Kocsi</w:t>
      </w:r>
      <w:proofErr w:type="gramStart"/>
      <w:r w:rsidRPr="00A86D3C">
        <w:rPr>
          <w:rFonts w:asciiTheme="minorHAnsi" w:hAnsiTheme="minorHAnsi"/>
          <w:b/>
          <w:bCs/>
          <w:sz w:val="96"/>
          <w:szCs w:val="96"/>
        </w:rPr>
        <w:t>:</w:t>
      </w:r>
      <w:r w:rsidRPr="00A86D3C">
        <w:rPr>
          <w:rFonts w:asciiTheme="minorHAnsi" w:hAnsiTheme="minorHAnsi"/>
          <w:sz w:val="32"/>
          <w:szCs w:val="32"/>
        </w:rPr>
        <w:t>A</w:t>
      </w:r>
      <w:proofErr w:type="gramEnd"/>
      <w:r w:rsidRPr="00A86D3C">
        <w:rPr>
          <w:rFonts w:asciiTheme="minorHAnsi" w:hAnsiTheme="minorHAnsi"/>
          <w:sz w:val="32"/>
          <w:szCs w:val="32"/>
        </w:rPr>
        <w:t xml:space="preserve"> </w:t>
      </w:r>
      <w:r w:rsidRPr="00A86D3C">
        <w:rPr>
          <w:rFonts w:asciiTheme="minorHAnsi" w:hAnsiTheme="minorHAnsi"/>
          <w:bCs/>
          <w:sz w:val="32"/>
          <w:szCs w:val="32"/>
        </w:rPr>
        <w:t>kocsi</w:t>
      </w:r>
      <w:r w:rsidRPr="00A86D3C">
        <w:rPr>
          <w:rFonts w:asciiTheme="minorHAnsi" w:hAnsiTheme="minorHAnsi"/>
          <w:sz w:val="32"/>
          <w:szCs w:val="32"/>
        </w:rPr>
        <w:t xml:space="preserve"> lóvontatású jármű, eredetileg a </w:t>
      </w:r>
      <w:hyperlink r:id="rId25" w:tooltip="Szekér" w:history="1">
        <w:r w:rsidRPr="00A86D3C">
          <w:rPr>
            <w:rStyle w:val="Hiperhivatkozs"/>
            <w:rFonts w:asciiTheme="minorHAnsi" w:hAnsiTheme="minorHAnsi"/>
            <w:sz w:val="32"/>
            <w:szCs w:val="32"/>
          </w:rPr>
          <w:t>szekérnek</w:t>
        </w:r>
      </w:hyperlink>
      <w:r w:rsidRPr="00A86D3C">
        <w:rPr>
          <w:rFonts w:asciiTheme="minorHAnsi" w:hAnsiTheme="minorHAnsi"/>
          <w:sz w:val="32"/>
          <w:szCs w:val="32"/>
        </w:rPr>
        <w:t xml:space="preserve"> a 15. században </w:t>
      </w:r>
      <w:hyperlink r:id="rId26" w:tooltip="Kocs" w:history="1">
        <w:r w:rsidRPr="00A86D3C">
          <w:rPr>
            <w:rStyle w:val="Hiperhivatkozs"/>
            <w:rFonts w:asciiTheme="minorHAnsi" w:hAnsiTheme="minorHAnsi"/>
            <w:sz w:val="32"/>
            <w:szCs w:val="32"/>
          </w:rPr>
          <w:t>Kocs</w:t>
        </w:r>
      </w:hyperlink>
      <w:r w:rsidRPr="00A86D3C">
        <w:rPr>
          <w:rFonts w:asciiTheme="minorHAnsi" w:hAnsiTheme="minorHAnsi"/>
          <w:sz w:val="32"/>
          <w:szCs w:val="32"/>
        </w:rPr>
        <w:t xml:space="preserve"> községben kialakult változata. Könnyű, finom kidolgozása révén gyors és viszonylag kényelmes volt, ezért Európa-szerte híressé vált.</w:t>
      </w:r>
    </w:p>
    <w:p w:rsidR="00BF1061" w:rsidRPr="00A86D3C" w:rsidRDefault="00BF1061" w:rsidP="00BF1061">
      <w:pPr>
        <w:pStyle w:val="NormlWeb"/>
        <w:rPr>
          <w:rFonts w:asciiTheme="minorHAnsi" w:hAnsiTheme="minorHAnsi"/>
          <w:sz w:val="32"/>
          <w:szCs w:val="32"/>
        </w:rPr>
      </w:pPr>
      <w:r w:rsidRPr="00A86D3C">
        <w:rPr>
          <w:rFonts w:asciiTheme="minorHAnsi" w:hAnsiTheme="minorHAnsi"/>
          <w:b/>
          <w:sz w:val="96"/>
          <w:szCs w:val="96"/>
        </w:rPr>
        <w:t>Hordszék</w:t>
      </w:r>
      <w:proofErr w:type="gramStart"/>
      <w:r w:rsidRPr="00A86D3C">
        <w:rPr>
          <w:rFonts w:asciiTheme="minorHAnsi" w:hAnsiTheme="minorHAnsi"/>
          <w:b/>
          <w:sz w:val="96"/>
          <w:szCs w:val="96"/>
        </w:rPr>
        <w:t>:</w:t>
      </w:r>
      <w:r w:rsidRPr="00A86D3C">
        <w:rPr>
          <w:rFonts w:asciiTheme="minorHAnsi" w:hAnsiTheme="minorHAnsi"/>
          <w:sz w:val="32"/>
          <w:szCs w:val="32"/>
        </w:rPr>
        <w:t>G</w:t>
      </w:r>
      <w:r w:rsidRPr="00A86D3C">
        <w:rPr>
          <w:rFonts w:asciiTheme="minorHAnsi" w:hAnsiTheme="minorHAnsi"/>
          <w:bCs/>
          <w:sz w:val="32"/>
          <w:szCs w:val="32"/>
        </w:rPr>
        <w:t>yaloghintó</w:t>
      </w:r>
      <w:proofErr w:type="gramEnd"/>
      <w:r w:rsidRPr="00A86D3C">
        <w:rPr>
          <w:rFonts w:asciiTheme="minorHAnsi" w:hAnsiTheme="minorHAnsi"/>
          <w:sz w:val="32"/>
          <w:szCs w:val="32"/>
        </w:rPr>
        <w:t>, emberek által cipelt, kerék nélkül jármű.</w:t>
      </w:r>
    </w:p>
    <w:p w:rsidR="00BF1061" w:rsidRPr="00A86D3C" w:rsidRDefault="00BF1061" w:rsidP="00BF1061">
      <w:pPr>
        <w:pStyle w:val="NormlWeb"/>
        <w:rPr>
          <w:rFonts w:asciiTheme="minorHAnsi" w:hAnsiTheme="minorHAnsi"/>
          <w:b/>
          <w:sz w:val="96"/>
          <w:szCs w:val="96"/>
        </w:rPr>
      </w:pPr>
      <w:r w:rsidRPr="00A86D3C">
        <w:rPr>
          <w:rFonts w:asciiTheme="minorHAnsi" w:hAnsiTheme="minorHAnsi"/>
          <w:b/>
          <w:sz w:val="96"/>
          <w:szCs w:val="96"/>
        </w:rPr>
        <w:t xml:space="preserve">Tevekaraván: </w:t>
      </w:r>
    </w:p>
    <w:p w:rsidR="00BF1061" w:rsidRPr="00A86D3C" w:rsidRDefault="00BF1061" w:rsidP="00BF1061">
      <w:pPr>
        <w:pStyle w:val="NormlWeb"/>
        <w:rPr>
          <w:rFonts w:asciiTheme="minorHAnsi" w:hAnsiTheme="minorHAnsi"/>
          <w:b/>
          <w:sz w:val="96"/>
          <w:szCs w:val="96"/>
        </w:rPr>
      </w:pPr>
      <w:r w:rsidRPr="00A86D3C">
        <w:rPr>
          <w:rFonts w:asciiTheme="minorHAnsi" w:hAnsiTheme="minorHAnsi"/>
          <w:b/>
          <w:sz w:val="96"/>
          <w:szCs w:val="96"/>
        </w:rPr>
        <w:t>Elefánt:</w:t>
      </w:r>
    </w:p>
    <w:p w:rsidR="00BF1061" w:rsidRPr="00A86D3C" w:rsidRDefault="00BF1061" w:rsidP="00BF1061">
      <w:pPr>
        <w:pStyle w:val="NormlWeb"/>
        <w:rPr>
          <w:rFonts w:asciiTheme="minorHAnsi" w:hAnsiTheme="minorHAnsi"/>
          <w:b/>
          <w:sz w:val="96"/>
          <w:szCs w:val="96"/>
        </w:rPr>
      </w:pPr>
      <w:r w:rsidRPr="00A86D3C">
        <w:rPr>
          <w:rFonts w:asciiTheme="minorHAnsi" w:hAnsiTheme="minorHAnsi"/>
          <w:b/>
          <w:sz w:val="96"/>
          <w:szCs w:val="96"/>
        </w:rPr>
        <w:lastRenderedPageBreak/>
        <w:t>Szamár:</w:t>
      </w:r>
    </w:p>
    <w:p w:rsidR="00BF1061" w:rsidRPr="00A86D3C" w:rsidRDefault="00BF1061" w:rsidP="00BF1061">
      <w:pPr>
        <w:pStyle w:val="NormlWeb"/>
        <w:rPr>
          <w:rFonts w:asciiTheme="minorHAnsi" w:hAnsiTheme="minorHAnsi"/>
          <w:sz w:val="32"/>
          <w:szCs w:val="32"/>
        </w:rPr>
      </w:pPr>
      <w:r w:rsidRPr="00A86D3C">
        <w:rPr>
          <w:rFonts w:asciiTheme="minorHAnsi" w:hAnsiTheme="minorHAnsi"/>
          <w:b/>
          <w:sz w:val="96"/>
          <w:szCs w:val="96"/>
        </w:rPr>
        <w:t>Jak</w:t>
      </w:r>
      <w:proofErr w:type="gramStart"/>
      <w:r w:rsidRPr="00A86D3C">
        <w:rPr>
          <w:rFonts w:asciiTheme="minorHAnsi" w:hAnsiTheme="minorHAnsi"/>
          <w:b/>
          <w:sz w:val="96"/>
          <w:szCs w:val="96"/>
        </w:rPr>
        <w:t>:</w:t>
      </w:r>
      <w:r w:rsidRPr="00A86D3C">
        <w:rPr>
          <w:rFonts w:asciiTheme="minorHAnsi" w:hAnsiTheme="minorHAnsi"/>
          <w:sz w:val="32"/>
          <w:szCs w:val="32"/>
        </w:rPr>
        <w:t>A</w:t>
      </w:r>
      <w:proofErr w:type="gramEnd"/>
      <w:r w:rsidRPr="00A86D3C">
        <w:rPr>
          <w:rFonts w:asciiTheme="minorHAnsi" w:hAnsiTheme="minorHAnsi"/>
          <w:sz w:val="32"/>
          <w:szCs w:val="32"/>
        </w:rPr>
        <w:t xml:space="preserve"> szarvasmarhával rokon, Ázsiában élő állatfaj.</w:t>
      </w:r>
    </w:p>
    <w:p w:rsidR="00BF1061" w:rsidRPr="00A86D3C" w:rsidRDefault="00BF1061" w:rsidP="00BF1061">
      <w:pPr>
        <w:pStyle w:val="NormlWeb"/>
        <w:rPr>
          <w:rFonts w:asciiTheme="minorHAnsi" w:hAnsiTheme="minorHAnsi"/>
          <w:sz w:val="32"/>
          <w:szCs w:val="32"/>
        </w:rPr>
      </w:pPr>
      <w:r w:rsidRPr="00A86D3C">
        <w:rPr>
          <w:rFonts w:asciiTheme="minorHAnsi" w:hAnsiTheme="minorHAnsi"/>
          <w:b/>
          <w:sz w:val="96"/>
          <w:szCs w:val="96"/>
        </w:rPr>
        <w:t>Gondola</w:t>
      </w:r>
      <w:proofErr w:type="gramStart"/>
      <w:r w:rsidRPr="00A86D3C">
        <w:rPr>
          <w:rFonts w:asciiTheme="minorHAnsi" w:hAnsiTheme="minorHAnsi"/>
          <w:b/>
          <w:sz w:val="96"/>
          <w:szCs w:val="96"/>
        </w:rPr>
        <w:t>:</w:t>
      </w:r>
      <w:r w:rsidRPr="00A86D3C">
        <w:rPr>
          <w:rFonts w:asciiTheme="minorHAnsi" w:hAnsiTheme="minorHAnsi"/>
          <w:sz w:val="32"/>
          <w:szCs w:val="32"/>
        </w:rPr>
        <w:t>Velencében</w:t>
      </w:r>
      <w:proofErr w:type="gramEnd"/>
      <w:r w:rsidRPr="00A86D3C">
        <w:rPr>
          <w:rFonts w:asciiTheme="minorHAnsi" w:hAnsiTheme="minorHAnsi"/>
          <w:sz w:val="32"/>
          <w:szCs w:val="32"/>
        </w:rPr>
        <w:t xml:space="preserve"> használt vízi jármű, csónak.</w:t>
      </w:r>
    </w:p>
    <w:p w:rsidR="00BF1061" w:rsidRPr="00A86D3C" w:rsidRDefault="00BF1061" w:rsidP="00BF1061">
      <w:pPr>
        <w:pStyle w:val="NormlWeb"/>
        <w:rPr>
          <w:rFonts w:asciiTheme="minorHAnsi" w:hAnsiTheme="minorHAnsi"/>
          <w:b/>
          <w:sz w:val="96"/>
          <w:szCs w:val="96"/>
        </w:rPr>
      </w:pPr>
      <w:r w:rsidRPr="00A86D3C">
        <w:rPr>
          <w:rFonts w:asciiTheme="minorHAnsi" w:hAnsiTheme="minorHAnsi"/>
          <w:b/>
          <w:sz w:val="96"/>
          <w:szCs w:val="96"/>
        </w:rPr>
        <w:t>Kutyaszán:</w:t>
      </w:r>
    </w:p>
    <w:p w:rsidR="00BF1061" w:rsidRPr="00A86D3C" w:rsidRDefault="00BF1061" w:rsidP="00BF1061">
      <w:pPr>
        <w:pStyle w:val="NormlWeb"/>
        <w:rPr>
          <w:rFonts w:asciiTheme="minorHAnsi" w:hAnsiTheme="minorHAnsi"/>
          <w:b/>
          <w:sz w:val="96"/>
          <w:szCs w:val="96"/>
        </w:rPr>
      </w:pPr>
      <w:r w:rsidRPr="00A86D3C">
        <w:rPr>
          <w:rFonts w:asciiTheme="minorHAnsi" w:hAnsiTheme="minorHAnsi"/>
          <w:b/>
          <w:sz w:val="96"/>
          <w:szCs w:val="96"/>
        </w:rPr>
        <w:t>Ló:</w:t>
      </w:r>
    </w:p>
    <w:p w:rsidR="00BF1061" w:rsidRPr="00A86D3C" w:rsidRDefault="00BF1061" w:rsidP="00BF1061">
      <w:pPr>
        <w:pStyle w:val="NormlWeb"/>
        <w:rPr>
          <w:rFonts w:asciiTheme="minorHAnsi" w:hAnsiTheme="minorHAnsi"/>
          <w:sz w:val="32"/>
          <w:szCs w:val="32"/>
        </w:rPr>
      </w:pPr>
      <w:r w:rsidRPr="00A86D3C">
        <w:rPr>
          <w:rFonts w:asciiTheme="minorHAnsi" w:hAnsiTheme="minorHAnsi"/>
          <w:b/>
          <w:sz w:val="96"/>
          <w:szCs w:val="96"/>
        </w:rPr>
        <w:t>Riksa</w:t>
      </w:r>
      <w:proofErr w:type="gramStart"/>
      <w:r w:rsidRPr="00A86D3C">
        <w:rPr>
          <w:rFonts w:asciiTheme="minorHAnsi" w:hAnsiTheme="minorHAnsi"/>
          <w:b/>
          <w:sz w:val="96"/>
          <w:szCs w:val="96"/>
        </w:rPr>
        <w:t>:</w:t>
      </w:r>
      <w:r w:rsidRPr="00A86D3C">
        <w:rPr>
          <w:rFonts w:asciiTheme="minorHAnsi" w:hAnsiTheme="minorHAnsi"/>
          <w:sz w:val="32"/>
          <w:szCs w:val="32"/>
        </w:rPr>
        <w:t>Emberi</w:t>
      </w:r>
      <w:proofErr w:type="gramEnd"/>
      <w:r w:rsidRPr="00A86D3C">
        <w:rPr>
          <w:rFonts w:asciiTheme="minorHAnsi" w:hAnsiTheme="minorHAnsi"/>
          <w:sz w:val="32"/>
          <w:szCs w:val="32"/>
        </w:rPr>
        <w:t xml:space="preserve"> erővel működtetett, személyszállításra használt kerekes jármű.</w:t>
      </w:r>
    </w:p>
    <w:p w:rsidR="00BF1061" w:rsidRPr="000D2F89" w:rsidRDefault="00BF1061" w:rsidP="00BF1061">
      <w:pPr>
        <w:pStyle w:val="NormlWeb"/>
        <w:rPr>
          <w:rFonts w:asciiTheme="minorHAnsi" w:hAnsiTheme="minorHAnsi"/>
          <w:sz w:val="56"/>
          <w:szCs w:val="56"/>
        </w:rPr>
      </w:pPr>
      <w:r w:rsidRPr="00A86D3C">
        <w:rPr>
          <w:rFonts w:asciiTheme="minorHAnsi" w:hAnsiTheme="minorHAnsi"/>
          <w:b/>
          <w:sz w:val="96"/>
          <w:szCs w:val="96"/>
        </w:rPr>
        <w:t>Omnibusz</w:t>
      </w:r>
      <w:proofErr w:type="gramStart"/>
      <w:r w:rsidRPr="00A86D3C">
        <w:rPr>
          <w:rFonts w:asciiTheme="minorHAnsi" w:hAnsiTheme="minorHAnsi"/>
          <w:b/>
          <w:sz w:val="96"/>
          <w:szCs w:val="96"/>
        </w:rPr>
        <w:t>:</w:t>
      </w:r>
      <w:r w:rsidRPr="00A86D3C">
        <w:rPr>
          <w:rFonts w:asciiTheme="minorHAnsi" w:hAnsiTheme="minorHAnsi"/>
          <w:sz w:val="32"/>
          <w:szCs w:val="32"/>
        </w:rPr>
        <w:t>Lóval</w:t>
      </w:r>
      <w:proofErr w:type="gramEnd"/>
      <w:r w:rsidRPr="00A86D3C">
        <w:rPr>
          <w:rFonts w:asciiTheme="minorHAnsi" w:hAnsiTheme="minorHAnsi"/>
          <w:sz w:val="32"/>
          <w:szCs w:val="32"/>
        </w:rPr>
        <w:t xml:space="preserve"> vontatott tömegközlekedési eszköz, a busz őse.</w:t>
      </w:r>
    </w:p>
    <w:p w:rsidR="00BF1061" w:rsidRPr="000D2F89" w:rsidRDefault="00BF1061" w:rsidP="00BF1061">
      <w:pPr>
        <w:pStyle w:val="NormlWeb"/>
        <w:rPr>
          <w:rFonts w:asciiTheme="minorHAnsi" w:hAnsiTheme="minorHAnsi"/>
          <w:sz w:val="56"/>
          <w:szCs w:val="56"/>
        </w:rPr>
      </w:pPr>
      <w:r w:rsidRPr="00A86D3C">
        <w:rPr>
          <w:rFonts w:asciiTheme="minorHAnsi" w:hAnsiTheme="minorHAnsi"/>
          <w:b/>
          <w:sz w:val="96"/>
          <w:szCs w:val="96"/>
        </w:rPr>
        <w:t>Konflis</w:t>
      </w:r>
      <w:proofErr w:type="gramStart"/>
      <w:r w:rsidRPr="00A86D3C">
        <w:rPr>
          <w:rFonts w:asciiTheme="minorHAnsi" w:hAnsiTheme="minorHAnsi"/>
          <w:b/>
          <w:sz w:val="96"/>
          <w:szCs w:val="96"/>
        </w:rPr>
        <w:t>:</w:t>
      </w:r>
      <w:r w:rsidRPr="00A86D3C">
        <w:rPr>
          <w:rStyle w:val="st"/>
          <w:rFonts w:asciiTheme="minorHAnsi" w:hAnsiTheme="minorHAnsi"/>
          <w:sz w:val="32"/>
          <w:szCs w:val="32"/>
        </w:rPr>
        <w:t>Egylovas</w:t>
      </w:r>
      <w:proofErr w:type="gramEnd"/>
      <w:r w:rsidRPr="00A86D3C">
        <w:rPr>
          <w:rStyle w:val="st"/>
          <w:rFonts w:asciiTheme="minorHAnsi" w:hAnsiTheme="minorHAnsi"/>
          <w:sz w:val="32"/>
          <w:szCs w:val="32"/>
        </w:rPr>
        <w:t xml:space="preserve"> könnyű bérkocsi, egyetlen kétszemélyes </w:t>
      </w:r>
      <w:proofErr w:type="spellStart"/>
      <w:r w:rsidRPr="00A86D3C">
        <w:rPr>
          <w:rStyle w:val="st"/>
          <w:rFonts w:asciiTheme="minorHAnsi" w:hAnsiTheme="minorHAnsi"/>
          <w:sz w:val="32"/>
          <w:szCs w:val="32"/>
        </w:rPr>
        <w:t>utasüléssel</w:t>
      </w:r>
      <w:proofErr w:type="spellEnd"/>
      <w:r w:rsidRPr="00A86D3C">
        <w:rPr>
          <w:rStyle w:val="st"/>
          <w:rFonts w:asciiTheme="minorHAnsi" w:hAnsiTheme="minorHAnsi"/>
          <w:sz w:val="32"/>
          <w:szCs w:val="32"/>
        </w:rPr>
        <w:t>, amelyet harmonika-szerűen leereszthető ernyővel szereltek fel.</w:t>
      </w:r>
    </w:p>
    <w:p w:rsidR="00BF1061" w:rsidRDefault="00BF1061"/>
    <w:sectPr w:rsidR="00BF1061" w:rsidSect="00EB2A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850533"/>
    <w:rsid w:val="000719DA"/>
    <w:rsid w:val="001A3146"/>
    <w:rsid w:val="002D5CCD"/>
    <w:rsid w:val="004632C8"/>
    <w:rsid w:val="00493914"/>
    <w:rsid w:val="0071648B"/>
    <w:rsid w:val="00850533"/>
    <w:rsid w:val="00866E94"/>
    <w:rsid w:val="00870F63"/>
    <w:rsid w:val="008B21AE"/>
    <w:rsid w:val="008E0475"/>
    <w:rsid w:val="00901C75"/>
    <w:rsid w:val="009E33BC"/>
    <w:rsid w:val="00A0563E"/>
    <w:rsid w:val="00A956E4"/>
    <w:rsid w:val="00AC5666"/>
    <w:rsid w:val="00B05D3F"/>
    <w:rsid w:val="00BF1061"/>
    <w:rsid w:val="00EB2A9F"/>
    <w:rsid w:val="00FC77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C77C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50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50533"/>
    <w:rPr>
      <w:rFonts w:ascii="Tahoma" w:hAnsi="Tahoma" w:cs="Tahoma"/>
      <w:sz w:val="16"/>
      <w:szCs w:val="16"/>
    </w:rPr>
  </w:style>
  <w:style w:type="character" w:customStyle="1" w:styleId="st">
    <w:name w:val="st"/>
    <w:basedOn w:val="Bekezdsalapbettpusa"/>
    <w:rsid w:val="00BF1061"/>
  </w:style>
  <w:style w:type="paragraph" w:styleId="NormlWeb">
    <w:name w:val="Normal (Web)"/>
    <w:basedOn w:val="Norml"/>
    <w:uiPriority w:val="99"/>
    <w:semiHidden/>
    <w:unhideWhenUsed/>
    <w:rsid w:val="00BF1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exikonokpalexcmsz">
    <w:name w:val="lexikonok_pa_lexc_msz_"/>
    <w:basedOn w:val="Bekezdsalapbettpusa"/>
    <w:rsid w:val="00BF1061"/>
  </w:style>
  <w:style w:type="character" w:styleId="Hiperhivatkozs">
    <w:name w:val="Hyperlink"/>
    <w:basedOn w:val="Bekezdsalapbettpusa"/>
    <w:uiPriority w:val="99"/>
    <w:semiHidden/>
    <w:unhideWhenUsed/>
    <w:rsid w:val="00BF106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hu.wikipedia.org/wiki/Koc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hu.wikipedia.org/wiki/Szek%C3%A9r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AB19DB-9653-4409-8B46-4F5AABA29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13</Pages>
  <Words>257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2018-03-08T07:55:00Z</dcterms:created>
  <dcterms:modified xsi:type="dcterms:W3CDTF">2018-03-22T07:45:00Z</dcterms:modified>
</cp:coreProperties>
</file>