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FC" w:rsidRPr="00476577" w:rsidRDefault="0092051C" w:rsidP="008D7E7B">
      <w:pPr>
        <w:jc w:val="center"/>
        <w:rPr>
          <w:rFonts w:ascii="Book Antiqua" w:hAnsi="Book Antiqua"/>
          <w:b/>
        </w:rPr>
      </w:pPr>
      <w:r w:rsidRPr="00476577">
        <w:rPr>
          <w:rFonts w:ascii="Book Antiqua" w:hAnsi="Book Antiqua"/>
          <w:b/>
        </w:rPr>
        <w:t>Varga Zoltán Zsolt: Fehér testvérem</w:t>
      </w:r>
    </w:p>
    <w:p w:rsidR="0092051C" w:rsidRPr="00476577" w:rsidRDefault="0092051C" w:rsidP="008D7E7B">
      <w:pPr>
        <w:jc w:val="center"/>
        <w:rPr>
          <w:rFonts w:ascii="Book Antiqua" w:hAnsi="Book Antiqua"/>
          <w:b/>
        </w:rPr>
      </w:pPr>
      <w:r w:rsidRPr="00476577">
        <w:rPr>
          <w:rFonts w:ascii="Book Antiqua" w:hAnsi="Book Antiqua"/>
          <w:b/>
        </w:rPr>
        <w:t>Szitakötő 37. szám</w:t>
      </w:r>
    </w:p>
    <w:p w:rsidR="00476577" w:rsidRPr="00476577" w:rsidRDefault="00BB552B" w:rsidP="00BB552B">
      <w:pPr>
        <w:ind w:left="2136"/>
        <w:jc w:val="center"/>
        <w:rPr>
          <w:rFonts w:ascii="Book Antiqua" w:hAnsi="Book Antiqua"/>
          <w:b/>
        </w:rPr>
      </w:pPr>
      <w:r w:rsidRPr="008D7E7B">
        <w:rPr>
          <w:rFonts w:ascii="Book Antiqua" w:hAnsi="Book Antiq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105410</wp:posOffset>
            </wp:positionV>
            <wp:extent cx="1778000" cy="2159635"/>
            <wp:effectExtent l="0" t="0" r="0" b="0"/>
            <wp:wrapSquare wrapText="bothSides"/>
            <wp:docPr id="2" name="Kép 2" descr="Képtalálat a következőre: „winneto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winnetou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00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</w:rPr>
        <w:t>(rejtvény)</w:t>
      </w:r>
    </w:p>
    <w:p w:rsidR="00476577" w:rsidRDefault="00476577" w:rsidP="008D7E7B">
      <w:pPr>
        <w:jc w:val="both"/>
        <w:rPr>
          <w:rFonts w:ascii="Book Antiqua" w:hAnsi="Book Antiqua"/>
        </w:rPr>
      </w:pPr>
    </w:p>
    <w:p w:rsidR="0092051C" w:rsidRDefault="0092051C" w:rsidP="008D7E7B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 xml:space="preserve">Az indiánregények német mestere, olyan hősök születtek a tollából, mint </w:t>
      </w:r>
      <w:proofErr w:type="spellStart"/>
      <w:r w:rsidR="00476577">
        <w:rPr>
          <w:rFonts w:ascii="Book Antiqua" w:hAnsi="Book Antiqua"/>
        </w:rPr>
        <w:t>Winnetou</w:t>
      </w:r>
      <w:proofErr w:type="spellEnd"/>
      <w:r w:rsidR="00476577">
        <w:rPr>
          <w:rFonts w:ascii="Book Antiqua" w:hAnsi="Book Antiqua"/>
        </w:rPr>
        <w:t xml:space="preserve"> vagy</w:t>
      </w:r>
      <w:r w:rsidR="00571BF1">
        <w:rPr>
          <w:rFonts w:ascii="Book Antiqua" w:hAnsi="Book Antiqua"/>
        </w:rPr>
        <w:t xml:space="preserve"> Old </w:t>
      </w:r>
      <w:proofErr w:type="spellStart"/>
      <w:r w:rsidR="00571BF1">
        <w:rPr>
          <w:rFonts w:ascii="Book Antiqua" w:hAnsi="Book Antiqua"/>
        </w:rPr>
        <w:t>Shatterhand</w:t>
      </w:r>
      <w:proofErr w:type="spellEnd"/>
      <w:r w:rsidR="00571BF1">
        <w:rPr>
          <w:rFonts w:ascii="Book Antiqua" w:hAnsi="Book Antiqua"/>
        </w:rPr>
        <w:t>:</w:t>
      </w:r>
    </w:p>
    <w:p w:rsidR="00FF122B" w:rsidRDefault="00FF122B" w:rsidP="00FF122B">
      <w:pPr>
        <w:pStyle w:val="Listaszerbekezds"/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6F633D" w:rsidTr="006F633D">
        <w:tc>
          <w:tcPr>
            <w:tcW w:w="823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403E9" w:rsidRDefault="000403E9" w:rsidP="000403E9">
            <w:pPr>
              <w:jc w:val="both"/>
              <w:rPr>
                <w:rFonts w:ascii="Book Antiqua" w:hAnsi="Book Antiqua"/>
              </w:rPr>
            </w:pPr>
          </w:p>
        </w:tc>
      </w:tr>
    </w:tbl>
    <w:p w:rsidR="00FF122B" w:rsidRDefault="00FF122B" w:rsidP="00FF122B">
      <w:pPr>
        <w:pStyle w:val="Listaszerbekezds"/>
        <w:jc w:val="both"/>
        <w:rPr>
          <w:rFonts w:ascii="Book Antiqua" w:hAnsi="Book Antiqua"/>
        </w:rPr>
      </w:pPr>
    </w:p>
    <w:p w:rsidR="0092051C" w:rsidRPr="00476577" w:rsidRDefault="00850DD4" w:rsidP="008D7E7B">
      <w:pPr>
        <w:jc w:val="both"/>
        <w:rPr>
          <w:rFonts w:ascii="Book Antiqua" w:hAnsi="Book Antiqua"/>
        </w:rPr>
      </w:pPr>
      <w:r w:rsidRPr="000403E9">
        <w:rPr>
          <w:rFonts w:ascii="Book Antiqua" w:hAnsi="Book Antiq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172085</wp:posOffset>
            </wp:positionV>
            <wp:extent cx="1628775" cy="1878965"/>
            <wp:effectExtent l="190500" t="190500" r="200025" b="197485"/>
            <wp:wrapSquare wrapText="bothSides"/>
            <wp:docPr id="4" name="Kép 4" descr="Képtalálat a következőre: „tip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tipi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7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E9" w:rsidRDefault="000403E9" w:rsidP="000403E9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0403E9">
        <w:rPr>
          <w:rFonts w:ascii="Book Antiqua" w:hAnsi="Book Antiqua"/>
        </w:rPr>
        <w:t>Bölénybőrrel bevont, rudakból álló indián sátor</w:t>
      </w:r>
      <w:r w:rsidR="00571BF1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</w:tblGrid>
      <w:tr w:rsidR="00850DD4" w:rsidTr="00E31F4A">
        <w:tc>
          <w:tcPr>
            <w:tcW w:w="824" w:type="dxa"/>
          </w:tcPr>
          <w:p w:rsidR="00850DD4" w:rsidRDefault="00850DD4" w:rsidP="00850DD4">
            <w:pPr>
              <w:jc w:val="both"/>
              <w:rPr>
                <w:rFonts w:ascii="Book Antiqua" w:hAnsi="Book Antiqua"/>
              </w:rPr>
            </w:pPr>
          </w:p>
          <w:p w:rsidR="00850DD4" w:rsidRDefault="00850DD4" w:rsidP="00850D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824" w:type="dxa"/>
          </w:tcPr>
          <w:p w:rsidR="00850DD4" w:rsidRDefault="00850DD4" w:rsidP="00850DD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850DD4" w:rsidRDefault="00850DD4" w:rsidP="00850DD4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850DD4" w:rsidRDefault="00850DD4" w:rsidP="00850DD4">
            <w:pPr>
              <w:jc w:val="both"/>
              <w:rPr>
                <w:rFonts w:ascii="Book Antiqua" w:hAnsi="Book Antiqua"/>
              </w:rPr>
            </w:pPr>
          </w:p>
        </w:tc>
      </w:tr>
    </w:tbl>
    <w:p w:rsidR="000403E9" w:rsidRPr="000403E9" w:rsidRDefault="000403E9" w:rsidP="000403E9">
      <w:pPr>
        <w:jc w:val="both"/>
        <w:rPr>
          <w:rFonts w:ascii="Book Antiqua" w:hAnsi="Book Antiqua"/>
        </w:rPr>
      </w:pPr>
    </w:p>
    <w:p w:rsidR="00BB552B" w:rsidRDefault="00BB552B" w:rsidP="000403E9">
      <w:pPr>
        <w:jc w:val="both"/>
        <w:rPr>
          <w:rFonts w:ascii="Book Antiqua" w:hAnsi="Book Antiqua"/>
        </w:rPr>
      </w:pPr>
    </w:p>
    <w:p w:rsidR="000403E9" w:rsidRPr="000403E9" w:rsidRDefault="006F633D" w:rsidP="000403E9">
      <w:pPr>
        <w:jc w:val="both"/>
        <w:rPr>
          <w:rFonts w:ascii="Book Antiqua" w:hAnsi="Book Antiqua"/>
        </w:rPr>
      </w:pPr>
      <w:r w:rsidRPr="008D7E7B">
        <w:rPr>
          <w:rFonts w:ascii="Book Antiqua" w:hAnsi="Book Antiq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172085</wp:posOffset>
            </wp:positionV>
            <wp:extent cx="1981200" cy="1981200"/>
            <wp:effectExtent l="190500" t="190500" r="190500" b="190500"/>
            <wp:wrapSquare wrapText="bothSides"/>
            <wp:docPr id="1" name="Kép 1" descr="Képtalálat a következőre: „indián tomahaw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indián tomahawk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E9" w:rsidRPr="000403E9" w:rsidRDefault="000403E9" w:rsidP="000403E9">
      <w:pPr>
        <w:pStyle w:val="Listaszerbekezds"/>
        <w:jc w:val="both"/>
        <w:rPr>
          <w:rFonts w:ascii="Book Antiqua" w:hAnsi="Book Antiqua"/>
        </w:rPr>
      </w:pPr>
    </w:p>
    <w:p w:rsidR="0092051C" w:rsidRPr="000403E9" w:rsidRDefault="007E048C" w:rsidP="000403E9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 xml:space="preserve">Az indiánok vágó- és hajítófegyvere, mely </w:t>
      </w:r>
      <w:r w:rsidR="00571BF1">
        <w:rPr>
          <w:rFonts w:ascii="Book Antiqua" w:hAnsi="Book Antiqua"/>
        </w:rPr>
        <w:t>leginkább egy baltához hasonlít:</w:t>
      </w:r>
    </w:p>
    <w:p w:rsidR="000403E9" w:rsidRPr="000403E9" w:rsidRDefault="000403E9" w:rsidP="000403E9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</w:tblGrid>
      <w:tr w:rsidR="000403E9" w:rsidTr="00B05513">
        <w:tc>
          <w:tcPr>
            <w:tcW w:w="823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824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0403E9" w:rsidRDefault="000403E9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0403E9" w:rsidRDefault="000403E9" w:rsidP="008D7E7B">
      <w:pPr>
        <w:jc w:val="both"/>
        <w:rPr>
          <w:rFonts w:ascii="Book Antiqua" w:hAnsi="Book Antiqua"/>
        </w:rPr>
      </w:pPr>
    </w:p>
    <w:p w:rsidR="007E048C" w:rsidRPr="00476577" w:rsidRDefault="007E048C" w:rsidP="008D7E7B">
      <w:pPr>
        <w:jc w:val="both"/>
        <w:rPr>
          <w:rFonts w:ascii="Book Antiqua" w:hAnsi="Book Antiqua"/>
        </w:rPr>
      </w:pPr>
    </w:p>
    <w:p w:rsidR="007E048C" w:rsidRDefault="007E048C" w:rsidP="000403E9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>Az indiánok elmaradhatatlan kelléke, béke vagy szerződ</w:t>
      </w:r>
      <w:r w:rsidR="00571BF1">
        <w:rPr>
          <w:rFonts w:ascii="Book Antiqua" w:hAnsi="Book Antiqua"/>
        </w:rPr>
        <w:t>éskötéskor erre gyújtottak rá:</w:t>
      </w:r>
    </w:p>
    <w:p w:rsidR="006F633D" w:rsidRPr="00476577" w:rsidRDefault="006F633D" w:rsidP="006F633D">
      <w:pPr>
        <w:pStyle w:val="Listaszerbekezds"/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page" w:tblpX="4876" w:tblpY="290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</w:tblGrid>
      <w:tr w:rsidR="006F633D" w:rsidTr="006F633D">
        <w:tc>
          <w:tcPr>
            <w:tcW w:w="823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6F633D" w:rsidRDefault="006F633D" w:rsidP="006F633D">
            <w:pPr>
              <w:jc w:val="both"/>
              <w:rPr>
                <w:rFonts w:ascii="Book Antiqua" w:hAnsi="Book Antiqua"/>
              </w:rPr>
            </w:pPr>
          </w:p>
          <w:p w:rsidR="00850DD4" w:rsidRDefault="00850DD4" w:rsidP="00850D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</w:tr>
    </w:tbl>
    <w:p w:rsidR="000403E9" w:rsidRDefault="004A4E96" w:rsidP="008D7E7B">
      <w:pPr>
        <w:jc w:val="both"/>
        <w:rPr>
          <w:rFonts w:ascii="Book Antiqua" w:hAnsi="Book Antiqua"/>
        </w:rPr>
      </w:pPr>
      <w:r w:rsidRPr="004A4E96">
        <w:rPr>
          <w:rFonts w:ascii="Book Antiqua" w:hAnsi="Book Antiq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2060670" cy="2124075"/>
            <wp:effectExtent l="0" t="0" r="0" b="0"/>
            <wp:wrapSquare wrapText="bothSides"/>
            <wp:docPr id="5" name="Kép 5" descr="Képtalálat a következőre: „békepip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békepip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7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3E9" w:rsidRDefault="000403E9" w:rsidP="008D7E7B">
      <w:pPr>
        <w:jc w:val="both"/>
        <w:rPr>
          <w:rFonts w:ascii="Book Antiqua" w:hAnsi="Book Antiqua"/>
        </w:rPr>
      </w:pPr>
    </w:p>
    <w:p w:rsidR="000403E9" w:rsidRDefault="000403E9" w:rsidP="008D7E7B">
      <w:pPr>
        <w:jc w:val="both"/>
        <w:rPr>
          <w:rFonts w:ascii="Book Antiqua" w:hAnsi="Book Antiqua"/>
        </w:rPr>
      </w:pPr>
    </w:p>
    <w:p w:rsidR="007E048C" w:rsidRPr="00476577" w:rsidRDefault="007E048C" w:rsidP="008D7E7B">
      <w:pPr>
        <w:jc w:val="both"/>
        <w:rPr>
          <w:rFonts w:ascii="Book Antiqua" w:hAnsi="Book Antiqua"/>
        </w:rPr>
      </w:pPr>
    </w:p>
    <w:p w:rsidR="004A4E96" w:rsidRDefault="004A4E96" w:rsidP="008D7E7B">
      <w:pPr>
        <w:jc w:val="both"/>
        <w:rPr>
          <w:rFonts w:ascii="Book Antiqua" w:hAnsi="Book Antiqua"/>
        </w:rPr>
      </w:pPr>
    </w:p>
    <w:p w:rsidR="006F633D" w:rsidRDefault="006F633D" w:rsidP="008D7E7B">
      <w:pPr>
        <w:jc w:val="both"/>
        <w:rPr>
          <w:rFonts w:ascii="Book Antiqua" w:hAnsi="Book Antiqua"/>
        </w:rPr>
      </w:pPr>
    </w:p>
    <w:p w:rsidR="006F633D" w:rsidRDefault="006F633D" w:rsidP="008D7E7B">
      <w:pPr>
        <w:jc w:val="both"/>
        <w:rPr>
          <w:rFonts w:ascii="Book Antiqua" w:hAnsi="Book Antiqua"/>
        </w:rPr>
      </w:pPr>
    </w:p>
    <w:p w:rsidR="007E048C" w:rsidRPr="006F633D" w:rsidRDefault="007E048C" w:rsidP="006F633D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6F633D">
        <w:rPr>
          <w:rFonts w:ascii="Book Antiqua" w:hAnsi="Book Antiqua"/>
        </w:rPr>
        <w:lastRenderedPageBreak/>
        <w:t xml:space="preserve">James </w:t>
      </w:r>
      <w:proofErr w:type="spellStart"/>
      <w:r w:rsidRPr="006F633D">
        <w:rPr>
          <w:rFonts w:ascii="Book Antiqua" w:hAnsi="Book Antiqua"/>
        </w:rPr>
        <w:t>Fenimore</w:t>
      </w:r>
      <w:proofErr w:type="spellEnd"/>
      <w:r w:rsidRPr="006F633D">
        <w:rPr>
          <w:rFonts w:ascii="Book Antiqua" w:hAnsi="Book Antiqua"/>
        </w:rPr>
        <w:t xml:space="preserve"> </w:t>
      </w:r>
      <w:r w:rsidRPr="006F633D">
        <w:rPr>
          <w:rFonts w:ascii="Book Antiqua" w:hAnsi="Book Antiqua"/>
          <w:b/>
        </w:rPr>
        <w:t>Cooper</w:t>
      </w:r>
      <w:r w:rsidRPr="006F633D">
        <w:rPr>
          <w:rFonts w:ascii="Book Antiqua" w:hAnsi="Book Antiqua"/>
        </w:rPr>
        <w:t xml:space="preserve"> amerika</w:t>
      </w:r>
      <w:r w:rsidR="006F633D">
        <w:rPr>
          <w:rFonts w:ascii="Book Antiqua" w:hAnsi="Book Antiqua"/>
        </w:rPr>
        <w:t>i</w:t>
      </w:r>
      <w:r w:rsidRPr="006F633D">
        <w:rPr>
          <w:rFonts w:ascii="Book Antiqua" w:hAnsi="Book Antiqua"/>
        </w:rPr>
        <w:t xml:space="preserve"> író regényhőse, a </w:t>
      </w:r>
      <w:r w:rsidR="00B0484F" w:rsidRPr="006F633D">
        <w:rPr>
          <w:rFonts w:ascii="Book Antiqua" w:hAnsi="Book Antiqua"/>
          <w:i/>
        </w:rPr>
        <w:t>Vadölő</w:t>
      </w:r>
      <w:r w:rsidR="00B0484F" w:rsidRPr="006F633D">
        <w:rPr>
          <w:rFonts w:ascii="Book Antiqua" w:hAnsi="Book Antiqua"/>
        </w:rPr>
        <w:t xml:space="preserve">, a </w:t>
      </w:r>
      <w:r w:rsidR="00B0484F" w:rsidRPr="006F633D">
        <w:rPr>
          <w:rFonts w:ascii="Book Antiqua" w:hAnsi="Book Antiqua"/>
          <w:i/>
        </w:rPr>
        <w:t>Bőrharisnya</w:t>
      </w:r>
      <w:r w:rsidR="00B0484F" w:rsidRPr="006F633D">
        <w:rPr>
          <w:rFonts w:ascii="Book Antiqua" w:hAnsi="Book Antiqua"/>
        </w:rPr>
        <w:t xml:space="preserve">, a </w:t>
      </w:r>
      <w:r w:rsidR="00B0484F" w:rsidRPr="006F633D">
        <w:rPr>
          <w:rFonts w:ascii="Book Antiqua" w:hAnsi="Book Antiqua"/>
          <w:i/>
        </w:rPr>
        <w:t>Nyomkereső</w:t>
      </w:r>
      <w:r w:rsidR="00B0484F" w:rsidRPr="006F633D">
        <w:rPr>
          <w:rFonts w:ascii="Book Antiqua" w:hAnsi="Book Antiqua"/>
        </w:rPr>
        <w:t xml:space="preserve"> indián szereplője. </w:t>
      </w:r>
      <w:proofErr w:type="spellStart"/>
      <w:r w:rsidR="00B0484F" w:rsidRPr="006F633D">
        <w:rPr>
          <w:rFonts w:ascii="Book Antiqua" w:hAnsi="Book Antiqua"/>
        </w:rPr>
        <w:t>Winnetou</w:t>
      </w:r>
      <w:proofErr w:type="spellEnd"/>
      <w:r w:rsidR="00B0484F" w:rsidRPr="006F633D">
        <w:rPr>
          <w:rFonts w:ascii="Book Antiqua" w:hAnsi="Book Antiqua"/>
        </w:rPr>
        <w:t xml:space="preserve"> és Old </w:t>
      </w:r>
      <w:proofErr w:type="spellStart"/>
      <w:r w:rsidR="00B0484F" w:rsidRPr="006F633D">
        <w:rPr>
          <w:rFonts w:ascii="Book Antiqua" w:hAnsi="Book Antiqua"/>
        </w:rPr>
        <w:t>Shatterh</w:t>
      </w:r>
      <w:r w:rsidR="00571BF1">
        <w:rPr>
          <w:rFonts w:ascii="Book Antiqua" w:hAnsi="Book Antiqua"/>
        </w:rPr>
        <w:t>and</w:t>
      </w:r>
      <w:proofErr w:type="spellEnd"/>
      <w:r w:rsidR="00571BF1">
        <w:rPr>
          <w:rFonts w:ascii="Book Antiqua" w:hAnsi="Book Antiqua"/>
        </w:rPr>
        <w:t xml:space="preserve"> társa az örök </w:t>
      </w:r>
      <w:proofErr w:type="spellStart"/>
      <w:r w:rsidR="00571BF1">
        <w:rPr>
          <w:rFonts w:ascii="Book Antiqua" w:hAnsi="Book Antiqua"/>
        </w:rPr>
        <w:t>vadászmezőkön</w:t>
      </w:r>
      <w:proofErr w:type="spellEnd"/>
      <w:r w:rsidR="00571BF1"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1B5FE2" w:rsidTr="003644D2">
        <w:tc>
          <w:tcPr>
            <w:tcW w:w="823" w:type="dxa"/>
          </w:tcPr>
          <w:p w:rsidR="00E449C3" w:rsidRDefault="00E449C3" w:rsidP="001B5FE2">
            <w:pPr>
              <w:jc w:val="both"/>
              <w:rPr>
                <w:rFonts w:ascii="Book Antiqua" w:hAnsi="Book Antiqua"/>
              </w:rPr>
            </w:pPr>
          </w:p>
          <w:p w:rsidR="001B5FE2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23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</w:tr>
    </w:tbl>
    <w:p w:rsidR="001B5FE2" w:rsidRDefault="001B5FE2" w:rsidP="008D7E7B">
      <w:pPr>
        <w:jc w:val="both"/>
        <w:rPr>
          <w:rFonts w:ascii="Book Antiqua" w:hAnsi="Book Antiqua"/>
        </w:rPr>
      </w:pPr>
      <w:r w:rsidRPr="001B5FE2">
        <w:rPr>
          <w:rFonts w:ascii="Book Antiqua" w:hAnsi="Book Antiq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757555</wp:posOffset>
            </wp:positionV>
            <wp:extent cx="1602740" cy="2000250"/>
            <wp:effectExtent l="0" t="0" r="0" b="0"/>
            <wp:wrapTight wrapText="bothSides">
              <wp:wrapPolygon edited="0">
                <wp:start x="1027" y="0"/>
                <wp:lineTo x="0" y="411"/>
                <wp:lineTo x="0" y="21189"/>
                <wp:lineTo x="1027" y="21394"/>
                <wp:lineTo x="20282" y="21394"/>
                <wp:lineTo x="21309" y="21189"/>
                <wp:lineTo x="21309" y="411"/>
                <wp:lineTo x="20282" y="0"/>
                <wp:lineTo x="1027" y="0"/>
              </wp:wrapPolygon>
            </wp:wrapTight>
            <wp:docPr id="7" name="Kép 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FE2" w:rsidRDefault="001B5FE2" w:rsidP="008D7E7B">
      <w:pPr>
        <w:jc w:val="both"/>
        <w:rPr>
          <w:rFonts w:ascii="Book Antiqua" w:hAnsi="Book Antiqua"/>
        </w:rPr>
      </w:pPr>
    </w:p>
    <w:p w:rsidR="00B0484F" w:rsidRPr="001B5FE2" w:rsidRDefault="00476577" w:rsidP="001B5FE2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1B5FE2">
        <w:rPr>
          <w:rFonts w:ascii="Book Antiqua" w:hAnsi="Book Antiqua"/>
        </w:rPr>
        <w:t xml:space="preserve">Az amerikai őslakosok elnevezése, a „sápadtarcúak” </w:t>
      </w:r>
      <w:r w:rsidR="008D7E7B" w:rsidRPr="001B5FE2">
        <w:rPr>
          <w:rFonts w:ascii="Book Antiqua" w:hAnsi="Book Antiqua"/>
        </w:rPr>
        <w:t>-</w:t>
      </w:r>
      <w:proofErr w:type="spellStart"/>
      <w:r w:rsidR="008D7E7B" w:rsidRPr="001B5FE2">
        <w:rPr>
          <w:rFonts w:ascii="Book Antiqua" w:hAnsi="Book Antiqua"/>
        </w:rPr>
        <w:t>tól</w:t>
      </w:r>
      <w:proofErr w:type="spellEnd"/>
      <w:r w:rsidR="008D7E7B" w:rsidRPr="001B5FE2">
        <w:rPr>
          <w:rFonts w:ascii="Book Antiqua" w:hAnsi="Book Antiqua"/>
        </w:rPr>
        <w:t xml:space="preserve"> val</w:t>
      </w:r>
      <w:r w:rsidR="00571BF1">
        <w:rPr>
          <w:rFonts w:ascii="Book Antiqua" w:hAnsi="Book Antiqua"/>
        </w:rPr>
        <w:t>ó megkülönböztetésre használják:</w:t>
      </w:r>
    </w:p>
    <w:tbl>
      <w:tblPr>
        <w:tblStyle w:val="Rcsostblzat"/>
        <w:tblpPr w:leftFromText="141" w:rightFromText="141" w:vertAnchor="text" w:horzAnchor="page" w:tblpX="3856" w:tblpY="79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1B5FE2" w:rsidTr="001B5FE2">
        <w:tc>
          <w:tcPr>
            <w:tcW w:w="823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1B5FE2" w:rsidRDefault="001B5FE2" w:rsidP="001B5FE2">
            <w:pPr>
              <w:jc w:val="both"/>
              <w:rPr>
                <w:rFonts w:ascii="Book Antiqua" w:hAnsi="Book Antiqua"/>
              </w:rPr>
            </w:pPr>
          </w:p>
          <w:p w:rsidR="00850DD4" w:rsidRDefault="00850DD4" w:rsidP="00850D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</w:tbl>
    <w:p w:rsidR="00476577" w:rsidRDefault="00476577" w:rsidP="008D7E7B">
      <w:pPr>
        <w:jc w:val="both"/>
        <w:rPr>
          <w:rFonts w:ascii="Book Antiqua" w:hAnsi="Book Antiqua"/>
        </w:rPr>
      </w:pPr>
    </w:p>
    <w:p w:rsidR="001B5FE2" w:rsidRDefault="001B5FE2" w:rsidP="008D7E7B">
      <w:pPr>
        <w:jc w:val="both"/>
        <w:rPr>
          <w:rFonts w:ascii="Book Antiqua" w:hAnsi="Book Antiqua"/>
        </w:rPr>
      </w:pPr>
    </w:p>
    <w:p w:rsidR="001B5FE2" w:rsidRDefault="001B5FE2" w:rsidP="00FF122B">
      <w:pPr>
        <w:jc w:val="both"/>
        <w:rPr>
          <w:rFonts w:ascii="Book Antiqua" w:hAnsi="Book Antiqua"/>
        </w:rPr>
      </w:pPr>
    </w:p>
    <w:p w:rsidR="008D7E7B" w:rsidRPr="001B5FE2" w:rsidRDefault="00BB552B" w:rsidP="00312DE6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BB552B">
        <w:rPr>
          <w:rFonts w:ascii="Book Antiqua" w:hAnsi="Book Antiq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38735</wp:posOffset>
            </wp:positionV>
            <wp:extent cx="2822575" cy="1800225"/>
            <wp:effectExtent l="0" t="0" r="0" b="9525"/>
            <wp:wrapSquare wrapText="bothSides"/>
            <wp:docPr id="9" name="Kép 9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22B" w:rsidRPr="001B5FE2">
        <w:rPr>
          <w:rFonts w:ascii="Book Antiqua" w:hAnsi="Book Antiqua"/>
        </w:rPr>
        <w:t>A</w:t>
      </w:r>
      <w:r w:rsidR="00FF122B" w:rsidRPr="001B5FE2">
        <w:rPr>
          <w:rFonts w:ascii="Book Antiqua" w:hAnsi="Book Antiqua"/>
        </w:rPr>
        <w:t xml:space="preserve">z amerikai bennszülött indiánok legendája szerint a talaj beissza a leölt medvék vérét, amelyet a fák gyökereiken keresztül felszívnak, így jut </w:t>
      </w:r>
      <w:r w:rsidR="00FF122B" w:rsidRPr="001B5FE2">
        <w:rPr>
          <w:rFonts w:ascii="Book Antiqua" w:hAnsi="Book Antiqua"/>
        </w:rPr>
        <w:t xml:space="preserve">el a vér a levelekbe, amelyeket ősszel </w:t>
      </w:r>
      <w:r w:rsidR="00FF122B" w:rsidRPr="001B5FE2">
        <w:rPr>
          <w:rFonts w:ascii="Book Antiqua" w:hAnsi="Book Antiqua"/>
        </w:rPr>
        <w:t xml:space="preserve">vörösre fest. </w:t>
      </w:r>
      <w:r w:rsidR="00FF122B" w:rsidRPr="001B5FE2">
        <w:rPr>
          <w:rFonts w:ascii="Book Antiqua" w:hAnsi="Book Antiqua"/>
        </w:rPr>
        <w:t xml:space="preserve">Egy másik indián hagyomány </w:t>
      </w:r>
      <w:r w:rsidR="00FF122B" w:rsidRPr="001B5FE2">
        <w:rPr>
          <w:rFonts w:ascii="Book Antiqua" w:hAnsi="Book Antiqua"/>
        </w:rPr>
        <w:t xml:space="preserve">szerint az ősz vége volt </w:t>
      </w:r>
      <w:r w:rsidR="00312DE6">
        <w:rPr>
          <w:rFonts w:ascii="Book Antiqua" w:hAnsi="Book Antiqua"/>
        </w:rPr>
        <w:t>a fő vadászszezon, mikor</w:t>
      </w:r>
      <w:r w:rsidR="00FF122B" w:rsidRPr="001B5FE2">
        <w:rPr>
          <w:rFonts w:ascii="Book Antiqua" w:hAnsi="Book Antiqua"/>
        </w:rPr>
        <w:t xml:space="preserve"> az enyhe időjárás még egyszer, utoljára kicsalogatta a vadállatokat a búvóhelyeikről.</w:t>
      </w:r>
      <w:r w:rsidR="00FF122B" w:rsidRPr="001B5FE2">
        <w:rPr>
          <w:rFonts w:ascii="Book Antiqua" w:hAnsi="Book Antiqua"/>
        </w:rPr>
        <w:t xml:space="preserve"> </w:t>
      </w:r>
      <w:r w:rsidR="00312DE6">
        <w:rPr>
          <w:rFonts w:ascii="Book Antiqua" w:hAnsi="Book Antiqua"/>
        </w:rPr>
        <w:t xml:space="preserve">Úgy tartják, hogy a természet </w:t>
      </w:r>
      <w:r w:rsidR="00312DE6" w:rsidRPr="00312DE6">
        <w:rPr>
          <w:rFonts w:ascii="Book Antiqua" w:hAnsi="Book Antiqua"/>
        </w:rPr>
        <w:t>az indiánok viseletére jellemző színeket ölt ilyenkor.</w:t>
      </w:r>
      <w:r w:rsidR="00312DE6">
        <w:rPr>
          <w:rFonts w:ascii="Book Antiqua" w:hAnsi="Book Antiqua"/>
        </w:rPr>
        <w:t xml:space="preserve"> </w:t>
      </w:r>
      <w:r w:rsidR="00FF122B" w:rsidRPr="001B5FE2">
        <w:rPr>
          <w:rFonts w:ascii="Book Antiqua" w:hAnsi="Book Antiqua"/>
        </w:rPr>
        <w:t>Melyik természeti jelenségnek olvashatjuk itt a</w:t>
      </w:r>
      <w:r w:rsidR="00312DE6">
        <w:rPr>
          <w:rFonts w:ascii="Book Antiqua" w:hAnsi="Book Antiqua"/>
        </w:rPr>
        <w:t xml:space="preserve">z egyik lehetséges </w:t>
      </w:r>
      <w:r w:rsidR="00FF122B" w:rsidRPr="001B5FE2">
        <w:rPr>
          <w:rFonts w:ascii="Book Antiqua" w:hAnsi="Book Antiqua"/>
        </w:rPr>
        <w:t>magyarázatát?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BB552B" w:rsidTr="00BB552B">
        <w:tc>
          <w:tcPr>
            <w:tcW w:w="823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  <w:p w:rsidR="00BB552B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23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  <w:p w:rsidR="00D63CAD" w:rsidRDefault="00D63CAD" w:rsidP="00D63CA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  <w:p w:rsidR="00D63CAD" w:rsidRDefault="00D63CAD" w:rsidP="00D63CA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B552B" w:rsidRDefault="00BB552B" w:rsidP="001B5FE2">
            <w:pPr>
              <w:jc w:val="both"/>
              <w:rPr>
                <w:rFonts w:ascii="Book Antiqua" w:hAnsi="Book Antiqua"/>
              </w:rPr>
            </w:pPr>
          </w:p>
        </w:tc>
      </w:tr>
    </w:tbl>
    <w:p w:rsidR="001B5FE2" w:rsidRDefault="00F13557" w:rsidP="008D7E7B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769620</wp:posOffset>
            </wp:positionV>
            <wp:extent cx="2832100" cy="2106375"/>
            <wp:effectExtent l="0" t="0" r="6350" b="8255"/>
            <wp:wrapSquare wrapText="bothSides"/>
            <wp:docPr id="10" name="Kép 10" descr="Képtalálat a következőre: „indián fejdís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indián fejdísz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0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BF1" w:rsidRPr="00F13557" w:rsidRDefault="00571BF1" w:rsidP="00F13557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F13557">
        <w:rPr>
          <w:rFonts w:ascii="Book Antiqua" w:hAnsi="Book Antiqua"/>
        </w:rPr>
        <w:t>Az indián kultúra gazdag szimbólumokban. Szemükben a</w:t>
      </w:r>
      <w:r w:rsidRPr="00F13557">
        <w:rPr>
          <w:rFonts w:ascii="Book Antiqua" w:hAnsi="Book Antiqua"/>
        </w:rPr>
        <w:t xml:space="preserve"> ragadozó madarak tolla a hatalomnak, az erőnek, a védelemnek </w:t>
      </w:r>
      <w:r w:rsidRPr="00F13557">
        <w:rPr>
          <w:rFonts w:ascii="Book Antiqua" w:hAnsi="Book Antiqua"/>
        </w:rPr>
        <w:t xml:space="preserve">a jelképe, de a </w:t>
      </w:r>
      <w:r w:rsidRPr="00F13557">
        <w:rPr>
          <w:rFonts w:ascii="Book Antiqua" w:hAnsi="Book Antiqua"/>
        </w:rPr>
        <w:t>lélek szárnyalását</w:t>
      </w:r>
      <w:r w:rsidRPr="00F13557">
        <w:rPr>
          <w:rFonts w:ascii="Book Antiqua" w:hAnsi="Book Antiqua"/>
        </w:rPr>
        <w:t xml:space="preserve"> is a madártoll képviseli. </w:t>
      </w:r>
      <w:r w:rsidRPr="00F13557">
        <w:rPr>
          <w:rFonts w:ascii="Book Antiqua" w:hAnsi="Book Antiqua"/>
        </w:rPr>
        <w:t xml:space="preserve">Feltöltik imádsággal, ráfújnak, vagy hagyják, hogy a szél </w:t>
      </w:r>
      <w:r w:rsidR="00312DE6">
        <w:rPr>
          <w:rFonts w:ascii="Book Antiqua" w:hAnsi="Book Antiqua"/>
        </w:rPr>
        <w:t>lengedeztesse. Így a toll hordozza</w:t>
      </w:r>
      <w:r w:rsidRPr="00F13557">
        <w:rPr>
          <w:rFonts w:ascii="Book Antiqua" w:hAnsi="Book Antiqua"/>
        </w:rPr>
        <w:t xml:space="preserve"> a remény</w:t>
      </w:r>
      <w:r w:rsidRPr="00F13557">
        <w:rPr>
          <w:rFonts w:ascii="Book Antiqua" w:hAnsi="Book Antiqua"/>
        </w:rPr>
        <w:t xml:space="preserve">ekkel, álmokkal teli imádságot, </w:t>
      </w:r>
      <w:r w:rsidR="00312DE6">
        <w:rPr>
          <w:rFonts w:ascii="Book Antiqua" w:hAnsi="Book Antiqua"/>
        </w:rPr>
        <w:t xml:space="preserve">de </w:t>
      </w:r>
      <w:r w:rsidRPr="00F13557">
        <w:rPr>
          <w:rFonts w:ascii="Book Antiqua" w:hAnsi="Book Antiqua"/>
        </w:rPr>
        <w:t>képes</w:t>
      </w:r>
      <w:r w:rsidRPr="00F13557">
        <w:rPr>
          <w:rFonts w:ascii="Book Antiqua" w:hAnsi="Book Antiqua"/>
        </w:rPr>
        <w:t xml:space="preserve"> a Nagy Szellem üzeneteit is továbbítani.</w:t>
      </w:r>
      <w:r w:rsidRPr="00F13557">
        <w:rPr>
          <w:rFonts w:ascii="Book Antiqua" w:hAnsi="Book Antiqua"/>
        </w:rPr>
        <w:t xml:space="preserve"> A ma élő indiánok még most is kiakasztanak tollakat, a lakásuk ajtajára, vagy az ajtajuk elé. Régen egy </w:t>
      </w:r>
      <w:r w:rsidRPr="00F13557">
        <w:rPr>
          <w:rFonts w:ascii="Book Antiqua" w:hAnsi="Book Antiqua"/>
        </w:rPr>
        <w:lastRenderedPageBreak/>
        <w:t>használati tárgyuknak volt elengedhetetlen tartozéka. Melyik ez a tárgy?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71BF1" w:rsidTr="00571BF1">
        <w:tc>
          <w:tcPr>
            <w:tcW w:w="823" w:type="dxa"/>
          </w:tcPr>
          <w:p w:rsidR="00571BF1" w:rsidRDefault="00571BF1" w:rsidP="00571BF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  <w:p w:rsidR="00571BF1" w:rsidRDefault="00571BF1" w:rsidP="00571BF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824" w:type="dxa"/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571BF1" w:rsidRDefault="00571BF1" w:rsidP="00571BF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  <w:p w:rsidR="00571BF1" w:rsidRDefault="00571BF1" w:rsidP="00571BF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71BF1" w:rsidRDefault="00571BF1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71BF1" w:rsidRDefault="00571BF1" w:rsidP="008D7E7B">
      <w:pPr>
        <w:jc w:val="both"/>
        <w:rPr>
          <w:rFonts w:ascii="Book Antiqua" w:hAnsi="Book Antiqua"/>
          <w:b/>
        </w:rPr>
      </w:pPr>
    </w:p>
    <w:p w:rsidR="00F13557" w:rsidRDefault="00DD1039" w:rsidP="00F13557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71120</wp:posOffset>
            </wp:positionV>
            <wp:extent cx="2952750" cy="2131949"/>
            <wp:effectExtent l="0" t="0" r="0" b="1905"/>
            <wp:wrapSquare wrapText="bothSides"/>
            <wp:docPr id="11" name="Kép 11" descr="Képtalálat a következőre: „erdős istván aprótörpe indián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erdős istván aprótörpe indiánok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1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557" w:rsidRPr="00F13557">
        <w:rPr>
          <w:rFonts w:ascii="Book Antiqua" w:hAnsi="Book Antiqua"/>
        </w:rPr>
        <w:t xml:space="preserve">Erdős István egy erdő mélyén meghúzódó kis indiánfaluról írt mesekönyvet. Az apró wigwamok között gyufásdoboznyi indiánok gyűjtik a makkot, ülnek a tűz körül, és ünneplik minden hónapban a teliholdat. Ha épp nem ezt </w:t>
      </w:r>
      <w:r w:rsidR="00F13557">
        <w:rPr>
          <w:rFonts w:ascii="Book Antiqua" w:hAnsi="Book Antiqua"/>
        </w:rPr>
        <w:t>foglalatoskodnak,</w:t>
      </w:r>
      <w:r w:rsidR="00F13557" w:rsidRPr="00F13557">
        <w:rPr>
          <w:rFonts w:ascii="Book Antiqua" w:hAnsi="Book Antiqua"/>
        </w:rPr>
        <w:t xml:space="preserve"> mindenféle kalandokba keverednek. </w:t>
      </w:r>
      <w:r w:rsidR="00F13557">
        <w:rPr>
          <w:rFonts w:ascii="Book Antiqua" w:hAnsi="Book Antiqua"/>
        </w:rPr>
        <w:t>Nézzetek utána, hogy mi a nagyon olvasmányos, akciódús könyv címe?</w:t>
      </w:r>
    </w:p>
    <w:p w:rsidR="00DD1039" w:rsidRPr="00DD1039" w:rsidRDefault="00DD1039" w:rsidP="00DD1039">
      <w:pPr>
        <w:jc w:val="center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F13557" w:rsidTr="005A49CE">
        <w:tc>
          <w:tcPr>
            <w:tcW w:w="823" w:type="dxa"/>
            <w:tcBorders>
              <w:bottom w:val="single" w:sz="4" w:space="0" w:color="auto"/>
            </w:tcBorders>
          </w:tcPr>
          <w:p w:rsidR="00F13557" w:rsidRDefault="00F13557" w:rsidP="00F1355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F1355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F13557">
            <w:pPr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bottom w:val="single" w:sz="4" w:space="0" w:color="auto"/>
              <w:right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</w:tr>
      <w:tr w:rsidR="005A49CE" w:rsidTr="005A49CE">
        <w:tc>
          <w:tcPr>
            <w:tcW w:w="823" w:type="dxa"/>
            <w:tcBorders>
              <w:left w:val="nil"/>
              <w:right w:val="nil"/>
            </w:tcBorders>
          </w:tcPr>
          <w:p w:rsidR="005A49CE" w:rsidRDefault="005A49CE" w:rsidP="00F13557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  <w:tr w:rsidR="00F13557" w:rsidTr="005A49CE">
        <w:tc>
          <w:tcPr>
            <w:tcW w:w="823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B05513">
            <w:pPr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F13557" w:rsidRDefault="00F13557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F13557" w:rsidRDefault="00F13557" w:rsidP="008D7E7B">
      <w:pPr>
        <w:jc w:val="both"/>
        <w:rPr>
          <w:rFonts w:ascii="Book Antiqua" w:hAnsi="Book Antiqua"/>
          <w:b/>
        </w:rPr>
      </w:pPr>
    </w:p>
    <w:p w:rsidR="00F13557" w:rsidRDefault="00F13557" w:rsidP="008D7E7B">
      <w:pPr>
        <w:jc w:val="both"/>
        <w:rPr>
          <w:rFonts w:ascii="Book Antiqua" w:hAnsi="Book Antiqua"/>
          <w:b/>
        </w:rPr>
      </w:pPr>
    </w:p>
    <w:p w:rsidR="00BB552B" w:rsidRDefault="00BB552B" w:rsidP="008D7E7B">
      <w:pPr>
        <w:jc w:val="both"/>
        <w:rPr>
          <w:rFonts w:ascii="Book Antiqua" w:hAnsi="Book Antiqua"/>
        </w:rPr>
      </w:pPr>
      <w:r w:rsidRPr="00571BF1">
        <w:rPr>
          <w:rFonts w:ascii="Book Antiqua" w:hAnsi="Book Antiqua"/>
          <w:b/>
        </w:rPr>
        <w:t xml:space="preserve">Cseh Tamás </w:t>
      </w:r>
      <w:r w:rsidR="00A70BCB">
        <w:rPr>
          <w:rFonts w:ascii="Book Antiqua" w:hAnsi="Book Antiqua"/>
        </w:rPr>
        <w:t xml:space="preserve">(1943-2009) </w:t>
      </w:r>
      <w:r>
        <w:rPr>
          <w:rFonts w:ascii="Book Antiqua" w:hAnsi="Book Antiqua"/>
        </w:rPr>
        <w:t xml:space="preserve">magyar énekes, zeneszerző a cikk írójához hasonlóan maga is kipróbálta az indián létet. </w:t>
      </w:r>
      <w:r w:rsidRPr="00BB552B">
        <w:rPr>
          <w:rFonts w:ascii="Book Antiqua" w:hAnsi="Book Antiqua"/>
        </w:rPr>
        <w:t>1964-ben hozta létre Bakonybéle</w:t>
      </w:r>
      <w:r w:rsidR="00A70BCB">
        <w:rPr>
          <w:rFonts w:ascii="Book Antiqua" w:hAnsi="Book Antiqua"/>
        </w:rPr>
        <w:t xml:space="preserve">n az úgynevezett „indiántábort”, ahol felnőttek igyekeztek megvalósítani, hogy milyen szabadon, indiánként élni, harcolni. </w:t>
      </w:r>
      <w:r w:rsidRPr="00BB552B">
        <w:rPr>
          <w:rFonts w:ascii="Book Antiqua" w:hAnsi="Book Antiqua"/>
        </w:rPr>
        <w:t xml:space="preserve"> </w:t>
      </w:r>
      <w:r w:rsidR="00A70BCB">
        <w:rPr>
          <w:rFonts w:ascii="Book Antiqua" w:hAnsi="Book Antiqua"/>
        </w:rPr>
        <w:t xml:space="preserve">Az indián kultúra szerelmeseként Cseh Tamás összeállított egy észak-amerikai indián népmese gyűjteményt is. A címét megtudhatod, ha átmásolod a rejtvény számozott négyzeteiben található betűket az alábbi táblázatba. Keressétek meg a könyvet a könyvtárban, vagy hallgassátok meg valamelyik mesét a művész tolmácsolásában a </w:t>
      </w:r>
      <w:proofErr w:type="spellStart"/>
      <w:r w:rsidR="00A70BCB">
        <w:rPr>
          <w:rFonts w:ascii="Book Antiqua" w:hAnsi="Book Antiqua"/>
        </w:rPr>
        <w:t>Youtube-on</w:t>
      </w:r>
      <w:proofErr w:type="spellEnd"/>
      <w:r w:rsidR="00A70BCB">
        <w:rPr>
          <w:rFonts w:ascii="Book Antiqua" w:hAnsi="Book Antiqua"/>
        </w:rPr>
        <w:t>.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657"/>
        <w:gridCol w:w="636"/>
        <w:gridCol w:w="649"/>
        <w:gridCol w:w="648"/>
        <w:gridCol w:w="644"/>
        <w:gridCol w:w="644"/>
        <w:gridCol w:w="644"/>
        <w:gridCol w:w="650"/>
        <w:gridCol w:w="651"/>
        <w:gridCol w:w="651"/>
        <w:gridCol w:w="651"/>
        <w:gridCol w:w="651"/>
        <w:gridCol w:w="650"/>
        <w:gridCol w:w="636"/>
      </w:tblGrid>
      <w:tr w:rsidR="00E449C3" w:rsidTr="00E449C3">
        <w:tc>
          <w:tcPr>
            <w:tcW w:w="657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649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648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644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644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850DD4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D63CAD" w:rsidRDefault="00D63CAD" w:rsidP="00D63CA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</w:tbl>
    <w:p w:rsidR="00A70BCB" w:rsidRDefault="00A70BCB" w:rsidP="008D7E7B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657"/>
        <w:gridCol w:w="636"/>
        <w:gridCol w:w="649"/>
        <w:gridCol w:w="648"/>
        <w:gridCol w:w="644"/>
        <w:gridCol w:w="644"/>
        <w:gridCol w:w="644"/>
        <w:gridCol w:w="650"/>
        <w:gridCol w:w="651"/>
        <w:gridCol w:w="651"/>
        <w:gridCol w:w="651"/>
        <w:gridCol w:w="651"/>
        <w:gridCol w:w="650"/>
        <w:gridCol w:w="636"/>
      </w:tblGrid>
      <w:tr w:rsidR="00E449C3" w:rsidTr="00E449C3">
        <w:tc>
          <w:tcPr>
            <w:tcW w:w="657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850DD4" w:rsidP="00850D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D63CAD" w:rsidRDefault="00D63CAD" w:rsidP="00D63CA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649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D63CAD" w:rsidRDefault="00D63CAD" w:rsidP="00D63CAD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648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644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44" w:type="dxa"/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F13557" w:rsidRDefault="00F13557" w:rsidP="00F13557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650" w:type="dxa"/>
            <w:tcBorders>
              <w:top w:val="nil"/>
              <w:bottom w:val="nil"/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571BF1" w:rsidRDefault="00571BF1" w:rsidP="00571BF1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  <w:p w:rsidR="00E449C3" w:rsidRDefault="00E449C3" w:rsidP="00E449C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  <w:bookmarkStart w:id="0" w:name="_GoBack"/>
            <w:bookmarkEnd w:id="0"/>
          </w:p>
          <w:p w:rsidR="00850DD4" w:rsidRDefault="00850DD4" w:rsidP="00850DD4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E449C3" w:rsidRDefault="00E449C3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E449C3" w:rsidRDefault="00E449C3" w:rsidP="008D7E7B">
      <w:pPr>
        <w:jc w:val="both"/>
        <w:rPr>
          <w:rFonts w:ascii="Book Antiqua" w:hAnsi="Book Antiqua"/>
        </w:rPr>
      </w:pPr>
    </w:p>
    <w:p w:rsidR="005A49CE" w:rsidRDefault="005A49CE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5A49CE" w:rsidRPr="00476577" w:rsidRDefault="005A49CE" w:rsidP="005A49CE">
      <w:pPr>
        <w:jc w:val="center"/>
        <w:rPr>
          <w:rFonts w:ascii="Book Antiqua" w:hAnsi="Book Antiqua"/>
          <w:b/>
        </w:rPr>
      </w:pPr>
      <w:r w:rsidRPr="00476577">
        <w:rPr>
          <w:rFonts w:ascii="Book Antiqua" w:hAnsi="Book Antiqua"/>
          <w:b/>
        </w:rPr>
        <w:lastRenderedPageBreak/>
        <w:t>Varga Zoltán Zsolt: Fehér testvérem</w:t>
      </w:r>
    </w:p>
    <w:p w:rsidR="005A49CE" w:rsidRPr="00476577" w:rsidRDefault="005A49CE" w:rsidP="005A49CE">
      <w:pPr>
        <w:jc w:val="center"/>
        <w:rPr>
          <w:rFonts w:ascii="Book Antiqua" w:hAnsi="Book Antiqua"/>
          <w:b/>
        </w:rPr>
      </w:pPr>
      <w:r w:rsidRPr="00476577">
        <w:rPr>
          <w:rFonts w:ascii="Book Antiqua" w:hAnsi="Book Antiqua"/>
          <w:b/>
        </w:rPr>
        <w:t>Szitakötő 37. szám</w:t>
      </w:r>
    </w:p>
    <w:p w:rsidR="005A49CE" w:rsidRPr="00476577" w:rsidRDefault="005A49CE" w:rsidP="005A49CE">
      <w:pPr>
        <w:ind w:left="2136"/>
        <w:jc w:val="center"/>
        <w:rPr>
          <w:rFonts w:ascii="Book Antiqua" w:hAnsi="Book Antiqua"/>
          <w:b/>
        </w:rPr>
      </w:pPr>
      <w:r w:rsidRPr="008D7E7B">
        <w:rPr>
          <w:rFonts w:ascii="Book Antiqua" w:hAnsi="Book Antiqua"/>
        </w:rPr>
        <w:drawing>
          <wp:anchor distT="0" distB="0" distL="114300" distR="114300" simplePos="0" relativeHeight="251668480" behindDoc="0" locked="0" layoutInCell="1" allowOverlap="1" wp14:anchorId="2D9691BF" wp14:editId="04621C44">
            <wp:simplePos x="0" y="0"/>
            <wp:positionH relativeFrom="column">
              <wp:posOffset>4300855</wp:posOffset>
            </wp:positionH>
            <wp:positionV relativeFrom="paragraph">
              <wp:posOffset>105410</wp:posOffset>
            </wp:positionV>
            <wp:extent cx="1778000" cy="2159635"/>
            <wp:effectExtent l="0" t="0" r="0" b="0"/>
            <wp:wrapSquare wrapText="bothSides"/>
            <wp:docPr id="12" name="Kép 12" descr="Képtalálat a következőre: „winnetou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winnetou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7800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</w:rPr>
        <w:t>(rejtvény)</w:t>
      </w: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 xml:space="preserve">Az indiánregények német mestere, olyan hősök születtek a tollából, mint </w:t>
      </w:r>
      <w:proofErr w:type="spellStart"/>
      <w:r>
        <w:rPr>
          <w:rFonts w:ascii="Book Antiqua" w:hAnsi="Book Antiqua"/>
        </w:rPr>
        <w:t>Winnetou</w:t>
      </w:r>
      <w:proofErr w:type="spellEnd"/>
      <w:r>
        <w:rPr>
          <w:rFonts w:ascii="Book Antiqua" w:hAnsi="Book Antiqua"/>
        </w:rPr>
        <w:t xml:space="preserve"> vagy Old </w:t>
      </w:r>
      <w:proofErr w:type="spellStart"/>
      <w:r>
        <w:rPr>
          <w:rFonts w:ascii="Book Antiqua" w:hAnsi="Book Antiqua"/>
        </w:rPr>
        <w:t>Shatterhand</w:t>
      </w:r>
      <w:proofErr w:type="spellEnd"/>
      <w:r>
        <w:rPr>
          <w:rFonts w:ascii="Book Antiqua" w:hAnsi="Book Antiqua"/>
        </w:rPr>
        <w:t>:</w:t>
      </w:r>
    </w:p>
    <w:p w:rsidR="005A49CE" w:rsidRDefault="005A49CE" w:rsidP="005A49CE">
      <w:pPr>
        <w:pStyle w:val="Listaszerbekezds"/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A49CE" w:rsidRDefault="005A49CE" w:rsidP="005A49CE">
      <w:pPr>
        <w:pStyle w:val="Listaszerbekezds"/>
        <w:jc w:val="both"/>
        <w:rPr>
          <w:rFonts w:ascii="Book Antiqua" w:hAnsi="Book Antiqua"/>
        </w:rPr>
      </w:pPr>
    </w:p>
    <w:p w:rsidR="005A49CE" w:rsidRPr="00476577" w:rsidRDefault="005A49CE" w:rsidP="005A49CE">
      <w:pPr>
        <w:jc w:val="both"/>
        <w:rPr>
          <w:rFonts w:ascii="Book Antiqua" w:hAnsi="Book Antiqua"/>
        </w:rPr>
      </w:pPr>
      <w:r w:rsidRPr="000403E9">
        <w:rPr>
          <w:rFonts w:ascii="Book Antiqua" w:hAnsi="Book Antiqua"/>
        </w:rPr>
        <w:drawing>
          <wp:anchor distT="0" distB="0" distL="114300" distR="114300" simplePos="0" relativeHeight="251669504" behindDoc="0" locked="0" layoutInCell="1" allowOverlap="1" wp14:anchorId="42E301F1" wp14:editId="19CE5EF5">
            <wp:simplePos x="0" y="0"/>
            <wp:positionH relativeFrom="column">
              <wp:posOffset>-4445</wp:posOffset>
            </wp:positionH>
            <wp:positionV relativeFrom="paragraph">
              <wp:posOffset>172085</wp:posOffset>
            </wp:positionV>
            <wp:extent cx="1628775" cy="1878965"/>
            <wp:effectExtent l="190500" t="190500" r="200025" b="197485"/>
            <wp:wrapSquare wrapText="bothSides"/>
            <wp:docPr id="13" name="Kép 13" descr="Képtalálat a következőre: „tipi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tipi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78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9CE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0403E9">
        <w:rPr>
          <w:rFonts w:ascii="Book Antiqua" w:hAnsi="Book Antiqua"/>
        </w:rPr>
        <w:t>Bölénybőrrel bevont, rudakból álló indián sátor</w:t>
      </w:r>
      <w:r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XSpec="center" w:tblpY="233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</w:tblGrid>
      <w:tr w:rsidR="005A49CE" w:rsidTr="00B05513"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</w:tr>
    </w:tbl>
    <w:p w:rsidR="005A49CE" w:rsidRPr="000403E9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0403E9" w:rsidRDefault="005A49CE" w:rsidP="005A49CE">
      <w:pPr>
        <w:jc w:val="both"/>
        <w:rPr>
          <w:rFonts w:ascii="Book Antiqua" w:hAnsi="Book Antiqua"/>
        </w:rPr>
      </w:pPr>
      <w:r w:rsidRPr="008D7E7B">
        <w:rPr>
          <w:rFonts w:ascii="Book Antiqua" w:hAnsi="Book Antiqua"/>
        </w:rPr>
        <w:drawing>
          <wp:anchor distT="0" distB="0" distL="114300" distR="114300" simplePos="0" relativeHeight="251667456" behindDoc="0" locked="0" layoutInCell="1" allowOverlap="1" wp14:anchorId="1D1D9FC4" wp14:editId="1486F5FA">
            <wp:simplePos x="0" y="0"/>
            <wp:positionH relativeFrom="column">
              <wp:posOffset>4231640</wp:posOffset>
            </wp:positionH>
            <wp:positionV relativeFrom="paragraph">
              <wp:posOffset>172085</wp:posOffset>
            </wp:positionV>
            <wp:extent cx="1981200" cy="1981200"/>
            <wp:effectExtent l="190500" t="190500" r="190500" b="190500"/>
            <wp:wrapSquare wrapText="bothSides"/>
            <wp:docPr id="14" name="Kép 14" descr="Képtalálat a következőre: „indián tomahaw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indián tomahawk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9CE" w:rsidRPr="000403E9" w:rsidRDefault="005A49CE" w:rsidP="005A49CE">
      <w:pPr>
        <w:pStyle w:val="Listaszerbekezds"/>
        <w:jc w:val="both"/>
        <w:rPr>
          <w:rFonts w:ascii="Book Antiqua" w:hAnsi="Book Antiqua"/>
        </w:rPr>
      </w:pPr>
    </w:p>
    <w:p w:rsidR="005A49CE" w:rsidRPr="000403E9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 xml:space="preserve">Az indiánok vágó- és hajítófegyvere, mely </w:t>
      </w:r>
      <w:r>
        <w:rPr>
          <w:rFonts w:ascii="Book Antiqua" w:hAnsi="Book Antiqua"/>
        </w:rPr>
        <w:t>leginkább egy baltához hasonlít:</w:t>
      </w:r>
    </w:p>
    <w:p w:rsidR="005A49CE" w:rsidRPr="000403E9" w:rsidRDefault="005A49CE" w:rsidP="005A49CE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11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476577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476577">
        <w:rPr>
          <w:rFonts w:ascii="Book Antiqua" w:hAnsi="Book Antiqua"/>
        </w:rPr>
        <w:t>Az indiánok elmaradhatatlan kelléke, béke vagy szerződ</w:t>
      </w:r>
      <w:r>
        <w:rPr>
          <w:rFonts w:ascii="Book Antiqua" w:hAnsi="Book Antiqua"/>
        </w:rPr>
        <w:t>éskötéskor erre gyújtottak rá:</w:t>
      </w:r>
    </w:p>
    <w:p w:rsidR="005A49CE" w:rsidRPr="00476577" w:rsidRDefault="005A49CE" w:rsidP="005A49CE">
      <w:pPr>
        <w:pStyle w:val="Listaszerbekezds"/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page" w:tblpX="4876" w:tblpY="290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  <w:r w:rsidRPr="004A4E96">
        <w:rPr>
          <w:rFonts w:ascii="Book Antiqua" w:hAnsi="Book Antiqua"/>
        </w:rPr>
        <w:drawing>
          <wp:anchor distT="0" distB="0" distL="114300" distR="114300" simplePos="0" relativeHeight="251670528" behindDoc="0" locked="0" layoutInCell="1" allowOverlap="1" wp14:anchorId="18972E25" wp14:editId="7AD20F5D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2060670" cy="2124075"/>
            <wp:effectExtent l="0" t="0" r="0" b="0"/>
            <wp:wrapSquare wrapText="bothSides"/>
            <wp:docPr id="15" name="Kép 15" descr="Képtalálat a következőre: „békepip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békepipa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67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476577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6F633D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6F633D">
        <w:rPr>
          <w:rFonts w:ascii="Book Antiqua" w:hAnsi="Book Antiqua"/>
        </w:rPr>
        <w:lastRenderedPageBreak/>
        <w:t xml:space="preserve">James </w:t>
      </w:r>
      <w:proofErr w:type="spellStart"/>
      <w:r w:rsidRPr="006F633D">
        <w:rPr>
          <w:rFonts w:ascii="Book Antiqua" w:hAnsi="Book Antiqua"/>
        </w:rPr>
        <w:t>Fenimore</w:t>
      </w:r>
      <w:proofErr w:type="spellEnd"/>
      <w:r w:rsidRPr="006F633D">
        <w:rPr>
          <w:rFonts w:ascii="Book Antiqua" w:hAnsi="Book Antiqua"/>
        </w:rPr>
        <w:t xml:space="preserve"> </w:t>
      </w:r>
      <w:r w:rsidRPr="006F633D">
        <w:rPr>
          <w:rFonts w:ascii="Book Antiqua" w:hAnsi="Book Antiqua"/>
          <w:b/>
        </w:rPr>
        <w:t>Cooper</w:t>
      </w:r>
      <w:r w:rsidRPr="006F633D">
        <w:rPr>
          <w:rFonts w:ascii="Book Antiqua" w:hAnsi="Book Antiqua"/>
        </w:rPr>
        <w:t xml:space="preserve"> amerika</w:t>
      </w:r>
      <w:r>
        <w:rPr>
          <w:rFonts w:ascii="Book Antiqua" w:hAnsi="Book Antiqua"/>
        </w:rPr>
        <w:t>i</w:t>
      </w:r>
      <w:r w:rsidRPr="006F633D">
        <w:rPr>
          <w:rFonts w:ascii="Book Antiqua" w:hAnsi="Book Antiqua"/>
        </w:rPr>
        <w:t xml:space="preserve"> író regényhőse, a </w:t>
      </w:r>
      <w:r w:rsidRPr="006F633D">
        <w:rPr>
          <w:rFonts w:ascii="Book Antiqua" w:hAnsi="Book Antiqua"/>
          <w:i/>
        </w:rPr>
        <w:t>Vadölő</w:t>
      </w:r>
      <w:r w:rsidRPr="006F633D">
        <w:rPr>
          <w:rFonts w:ascii="Book Antiqua" w:hAnsi="Book Antiqua"/>
        </w:rPr>
        <w:t xml:space="preserve">, a </w:t>
      </w:r>
      <w:r w:rsidRPr="006F633D">
        <w:rPr>
          <w:rFonts w:ascii="Book Antiqua" w:hAnsi="Book Antiqua"/>
          <w:i/>
        </w:rPr>
        <w:t>Bőrharisnya</w:t>
      </w:r>
      <w:r w:rsidRPr="006F633D">
        <w:rPr>
          <w:rFonts w:ascii="Book Antiqua" w:hAnsi="Book Antiqua"/>
        </w:rPr>
        <w:t xml:space="preserve">, a </w:t>
      </w:r>
      <w:r w:rsidRPr="006F633D">
        <w:rPr>
          <w:rFonts w:ascii="Book Antiqua" w:hAnsi="Book Antiqua"/>
          <w:i/>
        </w:rPr>
        <w:t>Nyomkereső</w:t>
      </w:r>
      <w:r w:rsidRPr="006F633D">
        <w:rPr>
          <w:rFonts w:ascii="Book Antiqua" w:hAnsi="Book Antiqua"/>
        </w:rPr>
        <w:t xml:space="preserve"> indián szereplője. </w:t>
      </w:r>
      <w:proofErr w:type="spellStart"/>
      <w:r w:rsidRPr="006F633D">
        <w:rPr>
          <w:rFonts w:ascii="Book Antiqua" w:hAnsi="Book Antiqua"/>
        </w:rPr>
        <w:t>Winnetou</w:t>
      </w:r>
      <w:proofErr w:type="spellEnd"/>
      <w:r w:rsidRPr="006F633D">
        <w:rPr>
          <w:rFonts w:ascii="Book Antiqua" w:hAnsi="Book Antiqua"/>
        </w:rPr>
        <w:t xml:space="preserve"> és Old </w:t>
      </w:r>
      <w:proofErr w:type="spellStart"/>
      <w:r w:rsidRPr="006F633D">
        <w:rPr>
          <w:rFonts w:ascii="Book Antiqua" w:hAnsi="Book Antiqua"/>
        </w:rPr>
        <w:t>Shatterh</w:t>
      </w:r>
      <w:r>
        <w:rPr>
          <w:rFonts w:ascii="Book Antiqua" w:hAnsi="Book Antiqua"/>
        </w:rPr>
        <w:t>and</w:t>
      </w:r>
      <w:proofErr w:type="spellEnd"/>
      <w:r>
        <w:rPr>
          <w:rFonts w:ascii="Book Antiqua" w:hAnsi="Book Antiqua"/>
        </w:rPr>
        <w:t xml:space="preserve"> társa az örök </w:t>
      </w:r>
      <w:proofErr w:type="spellStart"/>
      <w:r>
        <w:rPr>
          <w:rFonts w:ascii="Book Antiqua" w:hAnsi="Book Antiqua"/>
        </w:rPr>
        <w:t>vadászmezőkön</w:t>
      </w:r>
      <w:proofErr w:type="spellEnd"/>
      <w:r>
        <w:rPr>
          <w:rFonts w:ascii="Book Antiqua" w:hAnsi="Book Antiqua"/>
        </w:rPr>
        <w:t>:</w:t>
      </w:r>
    </w:p>
    <w:tbl>
      <w:tblPr>
        <w:tblStyle w:val="Rcsostblzat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  <w:r w:rsidRPr="001B5FE2">
        <w:rPr>
          <w:rFonts w:ascii="Book Antiqua" w:hAnsi="Book Antiqua"/>
        </w:rPr>
        <w:drawing>
          <wp:anchor distT="0" distB="0" distL="114300" distR="114300" simplePos="0" relativeHeight="251671552" behindDoc="1" locked="0" layoutInCell="1" allowOverlap="1" wp14:anchorId="67A45F64" wp14:editId="27EC5BDE">
            <wp:simplePos x="0" y="0"/>
            <wp:positionH relativeFrom="column">
              <wp:posOffset>-252095</wp:posOffset>
            </wp:positionH>
            <wp:positionV relativeFrom="paragraph">
              <wp:posOffset>757555</wp:posOffset>
            </wp:positionV>
            <wp:extent cx="1602740" cy="2000250"/>
            <wp:effectExtent l="0" t="0" r="0" b="0"/>
            <wp:wrapTight wrapText="bothSides">
              <wp:wrapPolygon edited="0">
                <wp:start x="1027" y="0"/>
                <wp:lineTo x="0" y="411"/>
                <wp:lineTo x="0" y="21189"/>
                <wp:lineTo x="1027" y="21394"/>
                <wp:lineTo x="20282" y="21394"/>
                <wp:lineTo x="21309" y="21189"/>
                <wp:lineTo x="21309" y="411"/>
                <wp:lineTo x="20282" y="0"/>
                <wp:lineTo x="1027" y="0"/>
              </wp:wrapPolygon>
            </wp:wrapTight>
            <wp:docPr id="16" name="Kép 1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1B5FE2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1B5FE2">
        <w:rPr>
          <w:rFonts w:ascii="Book Antiqua" w:hAnsi="Book Antiqua"/>
        </w:rPr>
        <w:t>Az amerikai őslakosok elnevezése, a „sápadtarcúak” -</w:t>
      </w:r>
      <w:proofErr w:type="spellStart"/>
      <w:r w:rsidRPr="001B5FE2">
        <w:rPr>
          <w:rFonts w:ascii="Book Antiqua" w:hAnsi="Book Antiqua"/>
        </w:rPr>
        <w:t>tól</w:t>
      </w:r>
      <w:proofErr w:type="spellEnd"/>
      <w:r w:rsidRPr="001B5FE2">
        <w:rPr>
          <w:rFonts w:ascii="Book Antiqua" w:hAnsi="Book Antiqua"/>
        </w:rPr>
        <w:t xml:space="preserve"> val</w:t>
      </w:r>
      <w:r>
        <w:rPr>
          <w:rFonts w:ascii="Book Antiqua" w:hAnsi="Book Antiqua"/>
        </w:rPr>
        <w:t>ó megkülönböztetésre használják:</w:t>
      </w:r>
    </w:p>
    <w:tbl>
      <w:tblPr>
        <w:tblStyle w:val="Rcsostblzat"/>
        <w:tblpPr w:leftFromText="141" w:rightFromText="141" w:vertAnchor="text" w:horzAnchor="page" w:tblpX="3856" w:tblpY="79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é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ő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ű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1B5FE2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BB552B">
        <w:rPr>
          <w:rFonts w:ascii="Book Antiqua" w:hAnsi="Book Antiqua"/>
        </w:rPr>
        <w:drawing>
          <wp:anchor distT="0" distB="0" distL="114300" distR="114300" simplePos="0" relativeHeight="251672576" behindDoc="0" locked="0" layoutInCell="1" allowOverlap="1" wp14:anchorId="318D13A3" wp14:editId="0C3732B4">
            <wp:simplePos x="0" y="0"/>
            <wp:positionH relativeFrom="column">
              <wp:posOffset>3262630</wp:posOffset>
            </wp:positionH>
            <wp:positionV relativeFrom="paragraph">
              <wp:posOffset>38735</wp:posOffset>
            </wp:positionV>
            <wp:extent cx="2822575" cy="1800225"/>
            <wp:effectExtent l="0" t="0" r="0" b="9525"/>
            <wp:wrapSquare wrapText="bothSides"/>
            <wp:docPr id="17" name="Kép 17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FE2">
        <w:rPr>
          <w:rFonts w:ascii="Book Antiqua" w:hAnsi="Book Antiqua"/>
        </w:rPr>
        <w:t xml:space="preserve">Az amerikai bennszülött indiánok legendája szerint a talaj beissza a leölt medvék vérét, amelyet a fák gyökereiken keresztül felszívnak, így jut el a vér a levelekbe, amelyeket ősszel vörösre fest. Egy másik indián hagyomány szerint az ősz vége volt </w:t>
      </w:r>
      <w:r>
        <w:rPr>
          <w:rFonts w:ascii="Book Antiqua" w:hAnsi="Book Antiqua"/>
        </w:rPr>
        <w:t>a fő vadászszezon, mikor</w:t>
      </w:r>
      <w:r w:rsidRPr="001B5FE2">
        <w:rPr>
          <w:rFonts w:ascii="Book Antiqua" w:hAnsi="Book Antiqua"/>
        </w:rPr>
        <w:t xml:space="preserve"> az enyhe időjárás még egyszer, utoljára kicsalogatta a vadállatokat a búvóhelyeikről. </w:t>
      </w:r>
      <w:r>
        <w:rPr>
          <w:rFonts w:ascii="Book Antiqua" w:hAnsi="Book Antiqua"/>
        </w:rPr>
        <w:t xml:space="preserve">Úgy tartják, hogy a természet </w:t>
      </w:r>
      <w:r w:rsidRPr="00312DE6">
        <w:rPr>
          <w:rFonts w:ascii="Book Antiqua" w:hAnsi="Book Antiqua"/>
        </w:rPr>
        <w:t>az indiánok viseletére jellemző színeket ölt ilyenkor.</w:t>
      </w:r>
      <w:r>
        <w:rPr>
          <w:rFonts w:ascii="Book Antiqua" w:hAnsi="Book Antiqua"/>
        </w:rPr>
        <w:t xml:space="preserve"> </w:t>
      </w:r>
      <w:r w:rsidRPr="001B5FE2">
        <w:rPr>
          <w:rFonts w:ascii="Book Antiqua" w:hAnsi="Book Antiqua"/>
        </w:rPr>
        <w:t>Melyik természeti jelenségnek olvashatjuk itt a</w:t>
      </w:r>
      <w:r>
        <w:rPr>
          <w:rFonts w:ascii="Book Antiqua" w:hAnsi="Book Antiqua"/>
        </w:rPr>
        <w:t xml:space="preserve">z egyik lehetséges </w:t>
      </w:r>
      <w:r w:rsidRPr="001B5FE2">
        <w:rPr>
          <w:rFonts w:ascii="Book Antiqua" w:hAnsi="Book Antiqua"/>
        </w:rPr>
        <w:t>magyarázatát?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 wp14:anchorId="3CA0D8BD" wp14:editId="01A7B117">
            <wp:simplePos x="0" y="0"/>
            <wp:positionH relativeFrom="column">
              <wp:posOffset>-185420</wp:posOffset>
            </wp:positionH>
            <wp:positionV relativeFrom="paragraph">
              <wp:posOffset>769620</wp:posOffset>
            </wp:positionV>
            <wp:extent cx="2832100" cy="2106375"/>
            <wp:effectExtent l="0" t="0" r="6350" b="8255"/>
            <wp:wrapSquare wrapText="bothSides"/>
            <wp:docPr id="18" name="Kép 18" descr="Képtalálat a következőre: „indián fejdís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indián fejdísz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0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9CE" w:rsidRPr="00F13557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 w:rsidRPr="00F13557">
        <w:rPr>
          <w:rFonts w:ascii="Book Antiqua" w:hAnsi="Book Antiqua"/>
        </w:rPr>
        <w:t xml:space="preserve">Az indián kultúra gazdag szimbólumokban. Szemükben a ragadozó madarak tolla a hatalomnak, az erőnek, a védelemnek a jelképe, de a lélek szárnyalását is a madártoll képviseli. Feltöltik imádsággal, ráfújnak, vagy hagyják, hogy a szél </w:t>
      </w:r>
      <w:r>
        <w:rPr>
          <w:rFonts w:ascii="Book Antiqua" w:hAnsi="Book Antiqua"/>
        </w:rPr>
        <w:t>lengedeztesse. Így a toll hordozza</w:t>
      </w:r>
      <w:r w:rsidRPr="00F13557">
        <w:rPr>
          <w:rFonts w:ascii="Book Antiqua" w:hAnsi="Book Antiqua"/>
        </w:rPr>
        <w:t xml:space="preserve"> a reményekkel, álmokkal teli imádságot, </w:t>
      </w:r>
      <w:r>
        <w:rPr>
          <w:rFonts w:ascii="Book Antiqua" w:hAnsi="Book Antiqua"/>
        </w:rPr>
        <w:t xml:space="preserve">de </w:t>
      </w:r>
      <w:r w:rsidRPr="00F13557">
        <w:rPr>
          <w:rFonts w:ascii="Book Antiqua" w:hAnsi="Book Antiqua"/>
        </w:rPr>
        <w:t xml:space="preserve">képes a Nagy Szellem üzeneteit is továbbítani. A ma élő indiánok még most is kiakasztanak tollakat, a lakásuk ajtajára, vagy az ajtajuk elé. Régen egy </w:t>
      </w:r>
      <w:r w:rsidRPr="00F13557">
        <w:rPr>
          <w:rFonts w:ascii="Book Antiqua" w:hAnsi="Book Antiqua"/>
        </w:rPr>
        <w:lastRenderedPageBreak/>
        <w:t>használati tárgyuknak volt elengedhetetlen tartozéka. Melyik ez a tárgy?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</w:t>
            </w: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í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  <w:p w:rsidR="005A49CE" w:rsidRDefault="005A49CE" w:rsidP="00B05513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A49CE" w:rsidRDefault="005A49CE" w:rsidP="005A49CE">
      <w:pPr>
        <w:jc w:val="both"/>
        <w:rPr>
          <w:rFonts w:ascii="Book Antiqua" w:hAnsi="Book Antiqua"/>
          <w:b/>
        </w:rPr>
      </w:pPr>
    </w:p>
    <w:p w:rsidR="005A49CE" w:rsidRDefault="005A49CE" w:rsidP="005A49CE">
      <w:pPr>
        <w:pStyle w:val="Listaszerbekezds"/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19417E73" wp14:editId="009CB303">
            <wp:simplePos x="0" y="0"/>
            <wp:positionH relativeFrom="column">
              <wp:posOffset>52705</wp:posOffset>
            </wp:positionH>
            <wp:positionV relativeFrom="paragraph">
              <wp:posOffset>71120</wp:posOffset>
            </wp:positionV>
            <wp:extent cx="2952750" cy="2131949"/>
            <wp:effectExtent l="0" t="0" r="0" b="1905"/>
            <wp:wrapSquare wrapText="bothSides"/>
            <wp:docPr id="19" name="Kép 19" descr="Képtalálat a következőre: „erdős istván aprótörpe indiáno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erdős istván aprótörpe indiánok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1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557">
        <w:rPr>
          <w:rFonts w:ascii="Book Antiqua" w:hAnsi="Book Antiqua"/>
        </w:rPr>
        <w:t xml:space="preserve">Erdős István egy erdő mélyén meghúzódó kis indiánfaluról írt mesekönyvet. Az apró wigwamok között gyufásdoboznyi indiánok gyűjtik a makkot, ülnek a tűz körül, és ünneplik minden hónapban a teliholdat. Ha épp nem ezt </w:t>
      </w:r>
      <w:r>
        <w:rPr>
          <w:rFonts w:ascii="Book Antiqua" w:hAnsi="Book Antiqua"/>
        </w:rPr>
        <w:t>foglalatoskodnak,</w:t>
      </w:r>
      <w:r w:rsidRPr="00F13557">
        <w:rPr>
          <w:rFonts w:ascii="Book Antiqua" w:hAnsi="Book Antiqua"/>
        </w:rPr>
        <w:t xml:space="preserve"> mindenféle kalandokba keverednek. </w:t>
      </w:r>
      <w:r>
        <w:rPr>
          <w:rFonts w:ascii="Book Antiqua" w:hAnsi="Book Antiqua"/>
        </w:rPr>
        <w:t>Nézzetek utána, hogy mi a nagyon olvasmányos, akciódús könyv címe?</w:t>
      </w:r>
    </w:p>
    <w:p w:rsidR="005A49CE" w:rsidRPr="00DD1039" w:rsidRDefault="005A49CE" w:rsidP="005A49CE">
      <w:pPr>
        <w:jc w:val="center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ö</w:t>
            </w:r>
          </w:p>
          <w:p w:rsidR="005A49CE" w:rsidRDefault="005A49CE" w:rsidP="00B05513">
            <w:pPr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A49CE" w:rsidRPr="00F13557" w:rsidRDefault="005A49CE" w:rsidP="005A49CE">
      <w:pPr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5A49CE" w:rsidTr="00B05513"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3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</w:tc>
        <w:tc>
          <w:tcPr>
            <w:tcW w:w="82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  <w:p w:rsidR="005A49CE" w:rsidRDefault="005A49CE" w:rsidP="00B05513">
            <w:pPr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</w:tc>
        <w:tc>
          <w:tcPr>
            <w:tcW w:w="824" w:type="dxa"/>
            <w:tcBorders>
              <w:top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A49CE" w:rsidRDefault="005A49CE" w:rsidP="005A49CE">
      <w:pPr>
        <w:jc w:val="both"/>
        <w:rPr>
          <w:rFonts w:ascii="Book Antiqua" w:hAnsi="Book Antiqua"/>
          <w:b/>
        </w:rPr>
      </w:pPr>
    </w:p>
    <w:p w:rsidR="005A49CE" w:rsidRDefault="005A49CE" w:rsidP="005A49CE">
      <w:pPr>
        <w:jc w:val="both"/>
        <w:rPr>
          <w:rFonts w:ascii="Book Antiqua" w:hAnsi="Book Antiqua"/>
          <w:b/>
        </w:rPr>
      </w:pPr>
    </w:p>
    <w:p w:rsidR="005A49CE" w:rsidRDefault="005A49CE" w:rsidP="005A49CE">
      <w:pPr>
        <w:jc w:val="both"/>
        <w:rPr>
          <w:rFonts w:ascii="Book Antiqua" w:hAnsi="Book Antiqua"/>
        </w:rPr>
      </w:pPr>
      <w:r w:rsidRPr="00571BF1">
        <w:rPr>
          <w:rFonts w:ascii="Book Antiqua" w:hAnsi="Book Antiqua"/>
          <w:b/>
        </w:rPr>
        <w:t xml:space="preserve">Cseh Tamás </w:t>
      </w:r>
      <w:r>
        <w:rPr>
          <w:rFonts w:ascii="Book Antiqua" w:hAnsi="Book Antiqua"/>
        </w:rPr>
        <w:t xml:space="preserve">(1943-2009) magyar énekes, zeneszerző a cikk írójához hasonlóan maga is kipróbálta az indián létet. </w:t>
      </w:r>
      <w:r w:rsidRPr="00BB552B">
        <w:rPr>
          <w:rFonts w:ascii="Book Antiqua" w:hAnsi="Book Antiqua"/>
        </w:rPr>
        <w:t>1964-ben hozta létre Bakonybéle</w:t>
      </w:r>
      <w:r>
        <w:rPr>
          <w:rFonts w:ascii="Book Antiqua" w:hAnsi="Book Antiqua"/>
        </w:rPr>
        <w:t xml:space="preserve">n az úgynevezett „indiántábort”, ahol felnőttek igyekeztek megvalósítani, hogy milyen szabadon, indiánként élni, harcolni. </w:t>
      </w:r>
      <w:r w:rsidRPr="00BB552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Az indián kultúra szerelmeseként Cseh Tamás összeállított egy észak-amerikai indián népmese gyűjteményt is. A címét megtudhatod, ha átmásolod a rejtvény számozott négyzeteiben található betűket az alábbi táblázatba. Keressétek meg a könyvet a könyvtárban, vagy hallgassátok meg valamelyik mesét a művész tolmácsolásában a </w:t>
      </w:r>
      <w:proofErr w:type="spellStart"/>
      <w:r>
        <w:rPr>
          <w:rFonts w:ascii="Book Antiqua" w:hAnsi="Book Antiqua"/>
        </w:rPr>
        <w:t>Youtube-on</w:t>
      </w:r>
      <w:proofErr w:type="spellEnd"/>
      <w:r>
        <w:rPr>
          <w:rFonts w:ascii="Book Antiqua" w:hAnsi="Book Antiqua"/>
        </w:rPr>
        <w:t>.</w:t>
      </w: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657"/>
        <w:gridCol w:w="636"/>
        <w:gridCol w:w="649"/>
        <w:gridCol w:w="648"/>
        <w:gridCol w:w="644"/>
        <w:gridCol w:w="644"/>
        <w:gridCol w:w="644"/>
        <w:gridCol w:w="650"/>
        <w:gridCol w:w="651"/>
        <w:gridCol w:w="651"/>
        <w:gridCol w:w="651"/>
        <w:gridCol w:w="651"/>
        <w:gridCol w:w="650"/>
        <w:gridCol w:w="636"/>
      </w:tblGrid>
      <w:tr w:rsidR="005A49CE" w:rsidTr="00B05513">
        <w:tc>
          <w:tcPr>
            <w:tcW w:w="657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649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648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64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64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</w:p>
    <w:tbl>
      <w:tblPr>
        <w:tblStyle w:val="Rcsostblzat"/>
        <w:tblpPr w:leftFromText="141" w:rightFromText="141" w:vertAnchor="text" w:horzAnchor="margin" w:tblpY="243"/>
        <w:tblW w:w="0" w:type="auto"/>
        <w:tblLook w:val="04A0" w:firstRow="1" w:lastRow="0" w:firstColumn="1" w:lastColumn="0" w:noHBand="0" w:noVBand="1"/>
      </w:tblPr>
      <w:tblGrid>
        <w:gridCol w:w="657"/>
        <w:gridCol w:w="636"/>
        <w:gridCol w:w="649"/>
        <w:gridCol w:w="648"/>
        <w:gridCol w:w="644"/>
        <w:gridCol w:w="644"/>
        <w:gridCol w:w="644"/>
        <w:gridCol w:w="650"/>
        <w:gridCol w:w="651"/>
        <w:gridCol w:w="651"/>
        <w:gridCol w:w="651"/>
        <w:gridCol w:w="651"/>
        <w:gridCol w:w="650"/>
        <w:gridCol w:w="636"/>
      </w:tblGrid>
      <w:tr w:rsidR="005A49CE" w:rsidTr="00B05513">
        <w:tc>
          <w:tcPr>
            <w:tcW w:w="657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649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</w:t>
            </w:r>
          </w:p>
        </w:tc>
        <w:tc>
          <w:tcPr>
            <w:tcW w:w="648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64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44" w:type="dxa"/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ó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</w:t>
            </w:r>
          </w:p>
        </w:tc>
        <w:tc>
          <w:tcPr>
            <w:tcW w:w="650" w:type="dxa"/>
            <w:tcBorders>
              <w:top w:val="nil"/>
              <w:bottom w:val="nil"/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14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</w:p>
          <w:p w:rsidR="005A49CE" w:rsidRDefault="005A49CE" w:rsidP="00B05513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636" w:type="dxa"/>
            <w:tcBorders>
              <w:top w:val="nil"/>
              <w:bottom w:val="nil"/>
              <w:right w:val="nil"/>
            </w:tcBorders>
          </w:tcPr>
          <w:p w:rsidR="005A49CE" w:rsidRDefault="005A49CE" w:rsidP="00B05513">
            <w:pPr>
              <w:jc w:val="both"/>
              <w:rPr>
                <w:rFonts w:ascii="Book Antiqua" w:hAnsi="Book Antiqua"/>
              </w:rPr>
            </w:pPr>
          </w:p>
        </w:tc>
      </w:tr>
    </w:tbl>
    <w:p w:rsidR="005A49CE" w:rsidRDefault="005A49CE" w:rsidP="005A49CE">
      <w:pPr>
        <w:jc w:val="both"/>
        <w:rPr>
          <w:rFonts w:ascii="Book Antiqua" w:hAnsi="Book Antiqua"/>
        </w:rPr>
      </w:pPr>
    </w:p>
    <w:p w:rsidR="005A49CE" w:rsidRPr="00476577" w:rsidRDefault="005A49CE" w:rsidP="005A49CE">
      <w:pPr>
        <w:jc w:val="both"/>
        <w:rPr>
          <w:rFonts w:ascii="Book Antiqua" w:hAnsi="Book Antiqua"/>
        </w:rPr>
      </w:pPr>
    </w:p>
    <w:p w:rsidR="0092051C" w:rsidRPr="00476577" w:rsidRDefault="0092051C" w:rsidP="008D7E7B">
      <w:pPr>
        <w:jc w:val="both"/>
        <w:rPr>
          <w:rFonts w:ascii="Book Antiqua" w:hAnsi="Book Antiqua"/>
        </w:rPr>
      </w:pPr>
    </w:p>
    <w:sectPr w:rsidR="0092051C" w:rsidRPr="0047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AEA"/>
    <w:multiLevelType w:val="hybridMultilevel"/>
    <w:tmpl w:val="93580528"/>
    <w:lvl w:ilvl="0" w:tplc="DB40BC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3441E"/>
    <w:multiLevelType w:val="hybridMultilevel"/>
    <w:tmpl w:val="02C20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02C8"/>
    <w:multiLevelType w:val="hybridMultilevel"/>
    <w:tmpl w:val="14EE5BC4"/>
    <w:lvl w:ilvl="0" w:tplc="F14A4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E2B28"/>
    <w:multiLevelType w:val="hybridMultilevel"/>
    <w:tmpl w:val="A6CC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FC"/>
    <w:rsid w:val="000403E9"/>
    <w:rsid w:val="001B5FE2"/>
    <w:rsid w:val="00312DE6"/>
    <w:rsid w:val="00476577"/>
    <w:rsid w:val="004A4E96"/>
    <w:rsid w:val="00571BF1"/>
    <w:rsid w:val="005A49CE"/>
    <w:rsid w:val="006F633D"/>
    <w:rsid w:val="007E048C"/>
    <w:rsid w:val="00850DD4"/>
    <w:rsid w:val="008D7E7B"/>
    <w:rsid w:val="0092051C"/>
    <w:rsid w:val="00A70BCB"/>
    <w:rsid w:val="00AC399C"/>
    <w:rsid w:val="00B0484F"/>
    <w:rsid w:val="00BB552B"/>
    <w:rsid w:val="00D63CAD"/>
    <w:rsid w:val="00DD1039"/>
    <w:rsid w:val="00E449C3"/>
    <w:rsid w:val="00F13557"/>
    <w:rsid w:val="00FA60FC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4B3E"/>
  <w15:chartTrackingRefBased/>
  <w15:docId w15:val="{353266DA-DEE3-4D49-9E45-5CB359F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1BF1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6577"/>
    <w:pPr>
      <w:ind w:left="720"/>
      <w:contextualSpacing/>
    </w:pPr>
  </w:style>
  <w:style w:type="table" w:styleId="Rcsostblzat">
    <w:name w:val="Table Grid"/>
    <w:basedOn w:val="Normltblzat"/>
    <w:uiPriority w:val="39"/>
    <w:rsid w:val="00FF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04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749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székely beatrix</dc:creator>
  <cp:keywords/>
  <dc:description/>
  <cp:lastModifiedBy>székely beatrix</cp:lastModifiedBy>
  <cp:revision>9</cp:revision>
  <dcterms:created xsi:type="dcterms:W3CDTF">2017-04-22T16:02:00Z</dcterms:created>
  <dcterms:modified xsi:type="dcterms:W3CDTF">2017-04-22T18:55:00Z</dcterms:modified>
</cp:coreProperties>
</file>