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C67E3" w14:textId="77777777" w:rsidR="00685438" w:rsidRDefault="002E449E" w:rsidP="002E449E">
      <w:pPr>
        <w:jc w:val="center"/>
        <w:rPr>
          <w:rStyle w:val="xbe"/>
          <w:sz w:val="56"/>
          <w:szCs w:val="56"/>
          <w:vertAlign w:val="subscript"/>
        </w:rPr>
      </w:pPr>
      <w:bookmarkStart w:id="0" w:name="_GoBack"/>
      <w:bookmarkEnd w:id="0"/>
      <w:r w:rsidRPr="002E449E">
        <w:rPr>
          <w:rStyle w:val="xbe"/>
          <w:sz w:val="56"/>
          <w:szCs w:val="56"/>
        </w:rPr>
        <w:t>(C</w:t>
      </w:r>
      <w:r w:rsidRPr="002E449E">
        <w:rPr>
          <w:rStyle w:val="xbe"/>
          <w:sz w:val="56"/>
          <w:szCs w:val="56"/>
          <w:vertAlign w:val="subscript"/>
        </w:rPr>
        <w:t>8</w:t>
      </w:r>
      <w:r w:rsidRPr="002E449E">
        <w:rPr>
          <w:rStyle w:val="xbe"/>
          <w:sz w:val="56"/>
          <w:szCs w:val="56"/>
        </w:rPr>
        <w:t>H</w:t>
      </w:r>
      <w:r w:rsidRPr="002E449E">
        <w:rPr>
          <w:rStyle w:val="xbe"/>
          <w:sz w:val="56"/>
          <w:szCs w:val="56"/>
          <w:vertAlign w:val="subscript"/>
        </w:rPr>
        <w:t>13</w:t>
      </w:r>
      <w:r w:rsidRPr="002E449E">
        <w:rPr>
          <w:rStyle w:val="xbe"/>
          <w:sz w:val="56"/>
          <w:szCs w:val="56"/>
        </w:rPr>
        <w:t>O</w:t>
      </w:r>
      <w:r w:rsidRPr="002E449E">
        <w:rPr>
          <w:rStyle w:val="xbe"/>
          <w:sz w:val="56"/>
          <w:szCs w:val="56"/>
          <w:vertAlign w:val="subscript"/>
        </w:rPr>
        <w:t>5</w:t>
      </w:r>
      <w:r w:rsidRPr="002E449E">
        <w:rPr>
          <w:rStyle w:val="xbe"/>
          <w:sz w:val="56"/>
          <w:szCs w:val="56"/>
        </w:rPr>
        <w:t>N)</w:t>
      </w:r>
      <w:r w:rsidRPr="002E449E">
        <w:rPr>
          <w:rStyle w:val="xbe"/>
          <w:sz w:val="56"/>
          <w:szCs w:val="56"/>
          <w:vertAlign w:val="subscript"/>
        </w:rPr>
        <w:t>n</w:t>
      </w:r>
    </w:p>
    <w:p w14:paraId="773A6AF2" w14:textId="77777777" w:rsidR="000A2805" w:rsidRDefault="000A2805" w:rsidP="002E449E">
      <w:pPr>
        <w:jc w:val="center"/>
        <w:rPr>
          <w:rStyle w:val="xbe"/>
          <w:sz w:val="56"/>
          <w:szCs w:val="56"/>
          <w:vertAlign w:val="subscript"/>
        </w:rPr>
      </w:pPr>
      <w:r>
        <w:rPr>
          <w:rStyle w:val="xbe"/>
          <w:sz w:val="56"/>
          <w:szCs w:val="56"/>
          <w:vertAlign w:val="subscript"/>
        </w:rPr>
        <w:t>vagyis a kitin</w:t>
      </w:r>
    </w:p>
    <w:p w14:paraId="1725ACF1" w14:textId="0A9644A2" w:rsidR="006A5CE1" w:rsidRDefault="00B07998" w:rsidP="00B07998">
      <w:r>
        <w:t>Orvosi és ipari területen használják</w:t>
      </w:r>
      <w:r w:rsidR="00FE44E1">
        <w:t>.</w:t>
      </w:r>
    </w:p>
    <w:p w14:paraId="1B686A1A" w14:textId="77777777" w:rsidR="00B07998" w:rsidRDefault="009F18CF" w:rsidP="00B07998">
      <w:r>
        <w:t xml:space="preserve">Japánban </w:t>
      </w:r>
      <w:r w:rsidR="006A5CE1">
        <w:t>pl</w:t>
      </w:r>
      <w:r>
        <w:t>.</w:t>
      </w:r>
      <w:r w:rsidR="006A5CE1">
        <w:t xml:space="preserve"> töltőanyag az ivóvizet tisztító berendezésekben</w:t>
      </w:r>
      <w:r w:rsidR="00FE44E1">
        <w:t>.</w:t>
      </w:r>
    </w:p>
    <w:p w14:paraId="0FBB250A" w14:textId="77777777" w:rsidR="00FC366E" w:rsidRDefault="00CD422C" w:rsidP="00B07998">
      <w:r>
        <w:t>O</w:t>
      </w:r>
      <w:r w:rsidR="00FC366E">
        <w:t>rvostudományban az égési sérülések kezelésénél használják, mert felszívja a sebfolyadékot.</w:t>
      </w:r>
    </w:p>
    <w:p w14:paraId="1988AFF3" w14:textId="77777777" w:rsidR="007F0C4F" w:rsidRDefault="00C261DC" w:rsidP="00B07998">
      <w:r>
        <w:t>Anti</w:t>
      </w:r>
      <w:r w:rsidR="007F0C4F">
        <w:t xml:space="preserve">bakteriális és </w:t>
      </w:r>
      <w:proofErr w:type="spellStart"/>
      <w:r>
        <w:t>anti</w:t>
      </w:r>
      <w:r w:rsidR="007F0C4F">
        <w:t>virális</w:t>
      </w:r>
      <w:proofErr w:type="spellEnd"/>
      <w:r w:rsidR="007F0C4F">
        <w:t xml:space="preserve"> tulajdonsága miatt sebkezelő szerekben, varratokhoz is alkalmazzák.</w:t>
      </w:r>
    </w:p>
    <w:p w14:paraId="2BD2C369" w14:textId="77777777" w:rsidR="00FE44E1" w:rsidRDefault="00CD422C" w:rsidP="00B07998">
      <w:r>
        <w:t>B</w:t>
      </w:r>
      <w:r w:rsidR="005F0D10">
        <w:t>aktérium szaporodást és a bőrgomba fejlődését is gátolja.</w:t>
      </w:r>
    </w:p>
    <w:p w14:paraId="4F9F6D95" w14:textId="77777777" w:rsidR="005F0D10" w:rsidRDefault="00FE44E1" w:rsidP="00B07998">
      <w:r>
        <w:t xml:space="preserve"> E tulajdonsága miatt</w:t>
      </w:r>
      <w:r w:rsidR="005F0D10">
        <w:t xml:space="preserve"> a növénytermesztésben is használják növényvédőszerként</w:t>
      </w:r>
      <w:r w:rsidR="00E06C27">
        <w:t>.</w:t>
      </w:r>
      <w:r>
        <w:t xml:space="preserve"> </w:t>
      </w:r>
      <w:r w:rsidR="00C261DC">
        <w:t>(B</w:t>
      </w:r>
      <w:r w:rsidR="00E06C27">
        <w:t>evonják vele a vetőmagokat.</w:t>
      </w:r>
      <w:r>
        <w:t>)</w:t>
      </w:r>
    </w:p>
    <w:p w14:paraId="323BD02F" w14:textId="77777777" w:rsidR="009A395B" w:rsidRDefault="00C261DC" w:rsidP="00B07998">
      <w:r>
        <w:t>Kimutatták, hogy ha a</w:t>
      </w:r>
      <w:r w:rsidR="009A395B">
        <w:t xml:space="preserve"> </w:t>
      </w:r>
      <w:hyperlink r:id="rId4" w:tooltip="Főzeléklencse" w:history="1">
        <w:r w:rsidR="009A395B" w:rsidRPr="00C261DC">
          <w:t>lencs</w:t>
        </w:r>
        <w:r>
          <w:t>e</w:t>
        </w:r>
      </w:hyperlink>
      <w:r w:rsidR="009A395B" w:rsidRPr="00C261DC">
        <w:t xml:space="preserve"> </w:t>
      </w:r>
      <w:r w:rsidR="009A395B">
        <w:t xml:space="preserve">és </w:t>
      </w:r>
      <w:r>
        <w:t xml:space="preserve">a búza magját </w:t>
      </w:r>
      <w:proofErr w:type="spellStart"/>
      <w:r w:rsidR="00FE44E1">
        <w:t>kitozánnal</w:t>
      </w:r>
      <w:proofErr w:type="spellEnd"/>
      <w:r w:rsidR="00FE44E1">
        <w:t xml:space="preserve"> kezelik</w:t>
      </w:r>
      <w:r>
        <w:t>, 10–</w:t>
      </w:r>
      <w:r w:rsidR="009A395B">
        <w:t>30 százal</w:t>
      </w:r>
      <w:r>
        <w:t>ékkal lesz több a terméshozamuk</w:t>
      </w:r>
    </w:p>
    <w:p w14:paraId="2F85BE25" w14:textId="77777777" w:rsidR="00CA3453" w:rsidRDefault="00CA3453" w:rsidP="00B07998">
      <w:r>
        <w:t xml:space="preserve">Élelmiszeriparban </w:t>
      </w:r>
      <w:r w:rsidR="00C261DC">
        <w:t>gél</w:t>
      </w:r>
      <w:r>
        <w:t>képző, stabilizáló adalékként használatos</w:t>
      </w:r>
      <w:r w:rsidR="00FE44E1">
        <w:t>.</w:t>
      </w:r>
    </w:p>
    <w:p w14:paraId="38DC6763" w14:textId="77777777" w:rsidR="00393BEC" w:rsidRDefault="00FE44E1" w:rsidP="00B07998">
      <w:r>
        <w:t>Mezőgazdaságban: a h</w:t>
      </w:r>
      <w:r w:rsidR="00393BEC">
        <w:t>omok talajok javítására is használják.</w:t>
      </w:r>
    </w:p>
    <w:p w14:paraId="7A77018D" w14:textId="77777777" w:rsidR="00160D73" w:rsidRDefault="006666C6" w:rsidP="00B07998">
      <w:pPr>
        <w:rPr>
          <w:sz w:val="28"/>
          <w:szCs w:val="28"/>
        </w:rPr>
      </w:pPr>
      <w:r>
        <w:t xml:space="preserve">Forrás: </w:t>
      </w:r>
      <w:hyperlink r:id="rId5" w:history="1">
        <w:r w:rsidR="006C1942" w:rsidRPr="00D1308C">
          <w:rPr>
            <w:rStyle w:val="Hyperlink"/>
            <w:sz w:val="28"/>
            <w:szCs w:val="28"/>
          </w:rPr>
          <w:t>https://hu.wikipedia.org/wiki/Kitin</w:t>
        </w:r>
      </w:hyperlink>
    </w:p>
    <w:p w14:paraId="42836E17" w14:textId="77777777" w:rsidR="006C1942" w:rsidRPr="00C261DC" w:rsidRDefault="00FE44E1" w:rsidP="00B07998">
      <w:r>
        <w:t xml:space="preserve">A nitrogén </w:t>
      </w:r>
      <w:r w:rsidR="00DD362A">
        <w:t xml:space="preserve">tartalmú szerves anyagot </w:t>
      </w:r>
      <w:r>
        <w:t>e</w:t>
      </w:r>
      <w:r w:rsidR="006C1942">
        <w:t xml:space="preserve">lőször Henry </w:t>
      </w:r>
      <w:proofErr w:type="spellStart"/>
      <w:r w:rsidR="006C1942">
        <w:t>Braconnot</w:t>
      </w:r>
      <w:proofErr w:type="spellEnd"/>
      <w:r w:rsidR="006C1942">
        <w:t xml:space="preserve"> izolálta </w:t>
      </w:r>
      <w:r w:rsidR="006C1942" w:rsidRPr="007A3B5F">
        <w:rPr>
          <w:sz w:val="32"/>
          <w:szCs w:val="32"/>
        </w:rPr>
        <w:t>1811-ben</w:t>
      </w:r>
      <w:r>
        <w:rPr>
          <w:sz w:val="32"/>
          <w:szCs w:val="32"/>
        </w:rPr>
        <w:t>,</w:t>
      </w:r>
      <w:r w:rsidR="006C1942">
        <w:t xml:space="preserve"> </w:t>
      </w:r>
      <w:r w:rsidR="006C1942" w:rsidRPr="00C261DC">
        <w:t xml:space="preserve">a </w:t>
      </w:r>
      <w:hyperlink r:id="rId6" w:tgtFrame="_top" w:history="1">
        <w:r w:rsidR="006C1942" w:rsidRPr="00C261DC">
          <w:t>cellulóz</w:t>
        </w:r>
      </w:hyperlink>
      <w:r w:rsidR="006C1942" w:rsidRPr="00C261DC">
        <w:t xml:space="preserve">zal és a </w:t>
      </w:r>
      <w:hyperlink r:id="rId7" w:tgtFrame="_top" w:history="1">
        <w:r w:rsidR="006C1942" w:rsidRPr="00C261DC">
          <w:t>keményítő</w:t>
        </w:r>
      </w:hyperlink>
      <w:r w:rsidR="006C1942" w:rsidRPr="00C261DC">
        <w:t>vel együtt.</w:t>
      </w:r>
    </w:p>
    <w:p w14:paraId="4723498A" w14:textId="77777777" w:rsidR="00855730" w:rsidRDefault="00625702" w:rsidP="00B07998">
      <w:r>
        <w:t>Na</w:t>
      </w:r>
      <w:r w:rsidR="00C261DC">
        <w:t>gyon elterjedt az állatvilágban, mivel</w:t>
      </w:r>
      <w:r>
        <w:t xml:space="preserve"> az ízeltlábúak az összes </w:t>
      </w:r>
      <w:r w:rsidR="00147F41">
        <w:t>állatfaj k</w:t>
      </w:r>
      <w:r w:rsidR="00C261DC">
        <w:t>ét</w:t>
      </w:r>
      <w:r w:rsidR="00FE44E1">
        <w:t xml:space="preserve">harmadát teszik ki. </w:t>
      </w:r>
      <w:r w:rsidR="00855730">
        <w:t>Ellenállósága egyedi.</w:t>
      </w:r>
    </w:p>
    <w:p w14:paraId="2FC8FD2A" w14:textId="77777777" w:rsidR="00123B24" w:rsidRDefault="006666C6" w:rsidP="00B07998">
      <w:pPr>
        <w:rPr>
          <w:sz w:val="28"/>
          <w:szCs w:val="28"/>
        </w:rPr>
      </w:pPr>
      <w:r>
        <w:t xml:space="preserve">Forrás:   </w:t>
      </w:r>
      <w:hyperlink r:id="rId8" w:history="1">
        <w:r w:rsidR="004F1DA4" w:rsidRPr="00D1308C">
          <w:rPr>
            <w:rStyle w:val="Hyperlink"/>
            <w:sz w:val="28"/>
            <w:szCs w:val="28"/>
          </w:rPr>
          <w:t>http://www.vilaglex.hu/Kemia/Html/Kitin.htm</w:t>
        </w:r>
      </w:hyperlink>
    </w:p>
    <w:p w14:paraId="4CA4F96B" w14:textId="41D3AF9A" w:rsidR="004F1DA4" w:rsidRDefault="004F1DA4" w:rsidP="0000150D">
      <w:pPr>
        <w:jc w:val="center"/>
        <w:rPr>
          <w:sz w:val="28"/>
          <w:szCs w:val="28"/>
        </w:rPr>
      </w:pPr>
    </w:p>
    <w:p w14:paraId="70014A72" w14:textId="71047BFC" w:rsidR="004F1DA4" w:rsidRPr="00834589" w:rsidRDefault="004F1DA4" w:rsidP="00B07998">
      <w:pPr>
        <w:rPr>
          <w:sz w:val="24"/>
          <w:szCs w:val="24"/>
        </w:rPr>
      </w:pPr>
    </w:p>
    <w:sectPr w:rsidR="004F1DA4" w:rsidRPr="0083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14"/>
    <w:rsid w:val="0000150D"/>
    <w:rsid w:val="000A2805"/>
    <w:rsid w:val="00123B24"/>
    <w:rsid w:val="00133414"/>
    <w:rsid w:val="00147F41"/>
    <w:rsid w:val="00160D73"/>
    <w:rsid w:val="00287DF6"/>
    <w:rsid w:val="002E449E"/>
    <w:rsid w:val="00393BEC"/>
    <w:rsid w:val="004830B0"/>
    <w:rsid w:val="004F1DA4"/>
    <w:rsid w:val="005321E8"/>
    <w:rsid w:val="005F0D10"/>
    <w:rsid w:val="00625702"/>
    <w:rsid w:val="006666C6"/>
    <w:rsid w:val="00685438"/>
    <w:rsid w:val="006A5CE1"/>
    <w:rsid w:val="006C1942"/>
    <w:rsid w:val="007262CE"/>
    <w:rsid w:val="007A3B5F"/>
    <w:rsid w:val="007F0C4F"/>
    <w:rsid w:val="00834589"/>
    <w:rsid w:val="00855730"/>
    <w:rsid w:val="008A70E9"/>
    <w:rsid w:val="009A395B"/>
    <w:rsid w:val="009F18CF"/>
    <w:rsid w:val="00A0097C"/>
    <w:rsid w:val="00B07998"/>
    <w:rsid w:val="00C03A65"/>
    <w:rsid w:val="00C261DC"/>
    <w:rsid w:val="00CA3453"/>
    <w:rsid w:val="00CD422C"/>
    <w:rsid w:val="00DD362A"/>
    <w:rsid w:val="00DE7793"/>
    <w:rsid w:val="00E06C27"/>
    <w:rsid w:val="00EA25D7"/>
    <w:rsid w:val="00F07B35"/>
    <w:rsid w:val="00FC366E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C541"/>
  <w15:chartTrackingRefBased/>
  <w15:docId w15:val="{785F9D78-126D-4FA3-A07F-31DB3E23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2E449E"/>
  </w:style>
  <w:style w:type="character" w:styleId="Hyperlink">
    <w:name w:val="Hyperlink"/>
    <w:basedOn w:val="DefaultParagraphFont"/>
    <w:uiPriority w:val="99"/>
    <w:unhideWhenUsed/>
    <w:rsid w:val="006C1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hu.wikipedia.org/wiki/F%C5%91zel%C3%A9klencse" TargetMode="External"/><Relationship Id="rId5" Type="http://schemas.openxmlformats.org/officeDocument/2006/relationships/hyperlink" Target="https://hu.wikipedia.org/wiki/Kitin" TargetMode="External"/><Relationship Id="rId6" Type="http://schemas.openxmlformats.org/officeDocument/2006/relationships/hyperlink" Target="http://www.vilaglex.hu/Kemia/Html/Celluloz.htm" TargetMode="External"/><Relationship Id="rId7" Type="http://schemas.openxmlformats.org/officeDocument/2006/relationships/hyperlink" Target="http://www.vilaglex.hu/Kemia/Html/Kemenyit.htm" TargetMode="External"/><Relationship Id="rId8" Type="http://schemas.openxmlformats.org/officeDocument/2006/relationships/hyperlink" Target="http://www.vilaglex.hu/Kemia/Html/Kitin.ht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</dc:creator>
  <cp:keywords/>
  <dc:description/>
  <cp:lastModifiedBy>Microsoft Office User</cp:lastModifiedBy>
  <cp:revision>2</cp:revision>
  <dcterms:created xsi:type="dcterms:W3CDTF">2016-12-07T09:14:00Z</dcterms:created>
  <dcterms:modified xsi:type="dcterms:W3CDTF">2016-12-07T09:14:00Z</dcterms:modified>
</cp:coreProperties>
</file>