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5B" w:rsidRPr="005F546F" w:rsidRDefault="007C2C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Óravázlat</w:t>
      </w:r>
    </w:p>
    <w:p w:rsidR="004968D0" w:rsidRPr="005F546F" w:rsidRDefault="007C2C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Tanítási óra: osztályfőnöki óra</w:t>
      </w:r>
    </w:p>
    <w:p w:rsidR="004968D0" w:rsidRPr="005F546F" w:rsidRDefault="004968D0">
      <w:pPr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Osztály:</w:t>
      </w:r>
      <w:r w:rsidR="007C2CF4">
        <w:rPr>
          <w:rFonts w:ascii="Times New Roman" w:hAnsi="Times New Roman" w:cs="Times New Roman"/>
          <w:sz w:val="24"/>
          <w:szCs w:val="24"/>
        </w:rPr>
        <w:t xml:space="preserve"> 5</w:t>
      </w:r>
      <w:proofErr w:type="gramStart"/>
      <w:r w:rsidRPr="005F546F">
        <w:rPr>
          <w:rFonts w:ascii="Times New Roman" w:hAnsi="Times New Roman" w:cs="Times New Roman"/>
          <w:sz w:val="24"/>
          <w:szCs w:val="24"/>
        </w:rPr>
        <w:t>.osztály</w:t>
      </w:r>
      <w:proofErr w:type="gramEnd"/>
    </w:p>
    <w:p w:rsidR="004968D0" w:rsidRPr="00981211" w:rsidRDefault="004968D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Az óra témája</w:t>
      </w:r>
      <w:r w:rsidR="00C70A19" w:rsidRPr="0098121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7C2CF4">
        <w:rPr>
          <w:rFonts w:ascii="Times New Roman" w:hAnsi="Times New Roman" w:cs="Times New Roman"/>
          <w:b/>
          <w:i/>
          <w:sz w:val="24"/>
          <w:szCs w:val="24"/>
        </w:rPr>
        <w:t>Üzenet a jövőnek</w:t>
      </w:r>
    </w:p>
    <w:p w:rsidR="004968D0" w:rsidRPr="005F546F" w:rsidRDefault="004968D0" w:rsidP="009812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Az óra cél – és feladatrendszere:</w:t>
      </w:r>
      <w:r w:rsidRPr="005F546F">
        <w:rPr>
          <w:rFonts w:ascii="Times New Roman" w:hAnsi="Times New Roman" w:cs="Times New Roman"/>
          <w:sz w:val="24"/>
          <w:szCs w:val="24"/>
        </w:rPr>
        <w:t xml:space="preserve"> </w:t>
      </w:r>
      <w:r w:rsidR="00454F48" w:rsidRPr="005F546F">
        <w:rPr>
          <w:rFonts w:ascii="Times New Roman" w:hAnsi="Times New Roman" w:cs="Times New Roman"/>
          <w:sz w:val="24"/>
          <w:szCs w:val="24"/>
        </w:rPr>
        <w:t>koncentráció és megfigyelőképesség fejlesztése, lényegkiemelő képesség fejlesztése, szókincsbővítés</w:t>
      </w:r>
      <w:r w:rsidR="00DD2740">
        <w:rPr>
          <w:rFonts w:ascii="Times New Roman" w:hAnsi="Times New Roman" w:cs="Times New Roman"/>
          <w:sz w:val="24"/>
          <w:szCs w:val="24"/>
        </w:rPr>
        <w:t>,</w:t>
      </w:r>
      <w:r w:rsidR="00454F48" w:rsidRPr="005F546F">
        <w:rPr>
          <w:rFonts w:ascii="Times New Roman" w:hAnsi="Times New Roman" w:cs="Times New Roman"/>
          <w:sz w:val="24"/>
          <w:szCs w:val="24"/>
        </w:rPr>
        <w:t xml:space="preserve"> az együttműködés </w:t>
      </w:r>
      <w:r w:rsidR="00DD2740">
        <w:rPr>
          <w:rFonts w:ascii="Times New Roman" w:hAnsi="Times New Roman" w:cs="Times New Roman"/>
          <w:sz w:val="24"/>
          <w:szCs w:val="24"/>
        </w:rPr>
        <w:t>képességének kialakítása a csoport</w:t>
      </w:r>
      <w:r w:rsidR="007C2CF4">
        <w:rPr>
          <w:rFonts w:ascii="Times New Roman" w:hAnsi="Times New Roman" w:cs="Times New Roman"/>
          <w:sz w:val="24"/>
          <w:szCs w:val="24"/>
        </w:rPr>
        <w:t xml:space="preserve"> munka során</w:t>
      </w:r>
    </w:p>
    <w:p w:rsidR="00FE4941" w:rsidRPr="007C2CF4" w:rsidRDefault="00454F48" w:rsidP="007C2CF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Fogalmak:</w:t>
      </w:r>
      <w:r w:rsidRPr="005F546F">
        <w:rPr>
          <w:rFonts w:ascii="Times New Roman" w:hAnsi="Times New Roman" w:cs="Times New Roman"/>
          <w:sz w:val="24"/>
          <w:szCs w:val="24"/>
        </w:rPr>
        <w:t xml:space="preserve"> </w:t>
      </w:r>
      <w:r w:rsidR="007C2CF4">
        <w:rPr>
          <w:rFonts w:ascii="Times New Roman" w:hAnsi="Times New Roman" w:cs="Times New Roman"/>
          <w:sz w:val="24"/>
          <w:szCs w:val="24"/>
        </w:rPr>
        <w:t>időkapszula, hermetikus elzárás</w:t>
      </w:r>
    </w:p>
    <w:p w:rsidR="004968D0" w:rsidRPr="005F546F" w:rsidRDefault="004968D0">
      <w:pPr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Az óra didaktikai feladatai:</w:t>
      </w:r>
      <w:r w:rsidRPr="005F546F">
        <w:rPr>
          <w:rFonts w:ascii="Times New Roman" w:hAnsi="Times New Roman" w:cs="Times New Roman"/>
          <w:sz w:val="24"/>
          <w:szCs w:val="24"/>
        </w:rPr>
        <w:t xml:space="preserve"> motiválás, új ismeretek feldolgozása</w:t>
      </w:r>
    </w:p>
    <w:p w:rsidR="004968D0" w:rsidRPr="005F546F" w:rsidRDefault="004968D0">
      <w:pPr>
        <w:rPr>
          <w:rFonts w:ascii="Times New Roman" w:hAnsi="Times New Roman" w:cs="Times New Roman"/>
          <w:sz w:val="24"/>
          <w:szCs w:val="24"/>
        </w:rPr>
      </w:pPr>
      <w:r w:rsidRPr="005F546F">
        <w:rPr>
          <w:rFonts w:ascii="Times New Roman" w:hAnsi="Times New Roman" w:cs="Times New Roman"/>
          <w:b/>
          <w:sz w:val="24"/>
          <w:szCs w:val="24"/>
        </w:rPr>
        <w:t>Tantárgyi kapcsolatok:</w:t>
      </w:r>
      <w:r w:rsidR="00C70A19">
        <w:rPr>
          <w:rFonts w:ascii="Times New Roman" w:hAnsi="Times New Roman" w:cs="Times New Roman"/>
          <w:sz w:val="24"/>
          <w:szCs w:val="24"/>
        </w:rPr>
        <w:t xml:space="preserve"> </w:t>
      </w:r>
      <w:r w:rsidR="007C2CF4">
        <w:rPr>
          <w:rFonts w:ascii="Times New Roman" w:hAnsi="Times New Roman" w:cs="Times New Roman"/>
          <w:sz w:val="24"/>
          <w:szCs w:val="24"/>
        </w:rPr>
        <w:t xml:space="preserve">magyar nyelv- </w:t>
      </w:r>
      <w:proofErr w:type="gramStart"/>
      <w:r w:rsidR="007C2CF4">
        <w:rPr>
          <w:rFonts w:ascii="Times New Roman" w:hAnsi="Times New Roman" w:cs="Times New Roman"/>
          <w:sz w:val="24"/>
          <w:szCs w:val="24"/>
        </w:rPr>
        <w:t>és  irodalom</w:t>
      </w:r>
      <w:proofErr w:type="gramEnd"/>
      <w:r w:rsidR="007C2CF4">
        <w:rPr>
          <w:rFonts w:ascii="Times New Roman" w:hAnsi="Times New Roman" w:cs="Times New Roman"/>
          <w:sz w:val="24"/>
          <w:szCs w:val="24"/>
        </w:rPr>
        <w:t>, technika, földrajz, történelem</w:t>
      </w:r>
      <w:r w:rsidR="00CE6C33">
        <w:rPr>
          <w:rFonts w:ascii="Times New Roman" w:hAnsi="Times New Roman" w:cs="Times New Roman"/>
          <w:sz w:val="24"/>
          <w:szCs w:val="24"/>
        </w:rPr>
        <w:t>, honismereti szakkör munkája</w:t>
      </w:r>
    </w:p>
    <w:p w:rsidR="007C2CF4" w:rsidRDefault="007C2C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Felhasznált irodalom</w:t>
      </w:r>
      <w:r w:rsidR="004968D0" w:rsidRPr="005F546F">
        <w:rPr>
          <w:rFonts w:ascii="Times New Roman" w:hAnsi="Times New Roman" w:cs="Times New Roman"/>
          <w:b/>
          <w:sz w:val="24"/>
          <w:szCs w:val="24"/>
        </w:rPr>
        <w:t>:</w:t>
      </w:r>
      <w:r w:rsidR="004968D0" w:rsidRPr="005F5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András: Az első karóra</w:t>
      </w:r>
      <w:r w:rsidR="003E27F1">
        <w:rPr>
          <w:rFonts w:ascii="Times New Roman" w:hAnsi="Times New Roman" w:cs="Times New Roman"/>
          <w:sz w:val="24"/>
          <w:szCs w:val="24"/>
        </w:rPr>
        <w:t xml:space="preserve"> (előzetes ismeretként)</w:t>
      </w:r>
    </w:p>
    <w:p w:rsidR="007C2CF4" w:rsidRDefault="007C2CF4" w:rsidP="007C2CF4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Varga Zoltán Zsolt: Időkapszula </w:t>
      </w:r>
    </w:p>
    <w:p w:rsidR="007C2CF4" w:rsidRDefault="007C2CF4" w:rsidP="007C2CF4">
      <w:pPr>
        <w:rPr>
          <w:rFonts w:ascii="Times New Roman" w:hAnsi="Times New Roman" w:cs="Times New Roman"/>
          <w:sz w:val="24"/>
          <w:szCs w:val="24"/>
        </w:rPr>
      </w:pPr>
      <w:r w:rsidRPr="007C2CF4">
        <w:rPr>
          <w:rFonts w:ascii="Times New Roman" w:hAnsi="Times New Roman" w:cs="Times New Roman"/>
          <w:b/>
          <w:sz w:val="24"/>
          <w:szCs w:val="24"/>
        </w:rPr>
        <w:t>A felhasznált irodalom forrása</w:t>
      </w:r>
      <w:r>
        <w:rPr>
          <w:rFonts w:ascii="Times New Roman" w:hAnsi="Times New Roman" w:cs="Times New Roman"/>
          <w:sz w:val="24"/>
          <w:szCs w:val="24"/>
        </w:rPr>
        <w:t>: Szitakötő 2016/3</w:t>
      </w:r>
      <w:proofErr w:type="gramStart"/>
      <w:r>
        <w:rPr>
          <w:rFonts w:ascii="Times New Roman" w:hAnsi="Times New Roman" w:cs="Times New Roman"/>
          <w:sz w:val="24"/>
          <w:szCs w:val="24"/>
        </w:rPr>
        <w:t>.szám</w:t>
      </w:r>
      <w:proofErr w:type="gramEnd"/>
    </w:p>
    <w:p w:rsidR="00FE56EB" w:rsidRDefault="00FE56EB" w:rsidP="007C2CF4">
      <w:pPr>
        <w:rPr>
          <w:rFonts w:ascii="Times New Roman" w:hAnsi="Times New Roman" w:cs="Times New Roman"/>
          <w:sz w:val="24"/>
          <w:szCs w:val="24"/>
        </w:rPr>
      </w:pPr>
      <w:r w:rsidRPr="00FE56EB">
        <w:rPr>
          <w:rFonts w:ascii="Times New Roman" w:hAnsi="Times New Roman" w:cs="Times New Roman"/>
          <w:b/>
          <w:sz w:val="24"/>
          <w:szCs w:val="24"/>
        </w:rPr>
        <w:t>Tanító: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Sándorné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80"/>
        <w:gridCol w:w="1871"/>
        <w:gridCol w:w="2255"/>
        <w:gridCol w:w="2356"/>
      </w:tblGrid>
      <w:tr w:rsidR="00D52F40" w:rsidTr="007C2CF4">
        <w:tc>
          <w:tcPr>
            <w:tcW w:w="2265" w:type="dxa"/>
          </w:tcPr>
          <w:p w:rsidR="007C2CF4" w:rsidRPr="003E27F1" w:rsidRDefault="007C2CF4" w:rsidP="007C2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7F1">
              <w:rPr>
                <w:rFonts w:ascii="Times New Roman" w:hAnsi="Times New Roman" w:cs="Times New Roman"/>
                <w:b/>
                <w:sz w:val="28"/>
                <w:szCs w:val="28"/>
              </w:rPr>
              <w:t>Az óra menete</w:t>
            </w:r>
          </w:p>
        </w:tc>
        <w:tc>
          <w:tcPr>
            <w:tcW w:w="2265" w:type="dxa"/>
          </w:tcPr>
          <w:p w:rsidR="007C2CF4" w:rsidRPr="003E27F1" w:rsidRDefault="007C2CF4" w:rsidP="007C2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7F1">
              <w:rPr>
                <w:rFonts w:ascii="Times New Roman" w:hAnsi="Times New Roman" w:cs="Times New Roman"/>
                <w:b/>
                <w:sz w:val="28"/>
                <w:szCs w:val="28"/>
              </w:rPr>
              <w:t>Módszerek, munkaformák</w:t>
            </w:r>
          </w:p>
        </w:tc>
        <w:tc>
          <w:tcPr>
            <w:tcW w:w="2266" w:type="dxa"/>
          </w:tcPr>
          <w:p w:rsidR="007C2CF4" w:rsidRPr="003E27F1" w:rsidRDefault="007C2CF4" w:rsidP="007C2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7F1">
              <w:rPr>
                <w:rFonts w:ascii="Times New Roman" w:hAnsi="Times New Roman" w:cs="Times New Roman"/>
                <w:b/>
                <w:sz w:val="28"/>
                <w:szCs w:val="28"/>
              </w:rPr>
              <w:t>Eszközök</w:t>
            </w:r>
          </w:p>
        </w:tc>
        <w:tc>
          <w:tcPr>
            <w:tcW w:w="2266" w:type="dxa"/>
          </w:tcPr>
          <w:p w:rsidR="007C2CF4" w:rsidRPr="003E27F1" w:rsidRDefault="007C2CF4" w:rsidP="007C2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7F1">
              <w:rPr>
                <w:rFonts w:ascii="Times New Roman" w:hAnsi="Times New Roman" w:cs="Times New Roman"/>
                <w:b/>
                <w:sz w:val="28"/>
                <w:szCs w:val="28"/>
              </w:rPr>
              <w:t>Megjegyzések</w:t>
            </w:r>
          </w:p>
        </w:tc>
      </w:tr>
      <w:tr w:rsidR="00D52F40" w:rsidTr="007C2CF4">
        <w:tc>
          <w:tcPr>
            <w:tcW w:w="2265" w:type="dxa"/>
          </w:tcPr>
          <w:p w:rsidR="007C2CF4" w:rsidRPr="003E27F1" w:rsidRDefault="003E27F1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F1">
              <w:rPr>
                <w:rFonts w:ascii="Times New Roman" w:hAnsi="Times New Roman" w:cs="Times New Roman"/>
                <w:b/>
                <w:sz w:val="24"/>
                <w:szCs w:val="24"/>
              </w:rPr>
              <w:t>Szervezési feladatok:</w:t>
            </w:r>
          </w:p>
          <w:p w:rsidR="003E27F1" w:rsidRDefault="003E27F1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jelentés, padrend kialakítása,</w:t>
            </w:r>
          </w:p>
          <w:p w:rsidR="003E27F1" w:rsidRDefault="003E27F1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Szitakötő-k kiosztása </w:t>
            </w:r>
          </w:p>
        </w:tc>
        <w:tc>
          <w:tcPr>
            <w:tcW w:w="2265" w:type="dxa"/>
          </w:tcPr>
          <w:p w:rsidR="003E27F1" w:rsidRDefault="00E434F2" w:rsidP="003E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tanulók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három  5</w:t>
            </w:r>
            <w:proofErr w:type="gramEnd"/>
            <w:r w:rsidR="003E27F1">
              <w:rPr>
                <w:rFonts w:ascii="Times New Roman" w:hAnsi="Times New Roman" w:cs="Times New Roman"/>
                <w:sz w:val="24"/>
                <w:szCs w:val="24"/>
              </w:rPr>
              <w:t xml:space="preserve"> fős csoportban dolgoznak, csoportalakítás az előző órán megbeszéltek alapján.</w:t>
            </w:r>
          </w:p>
          <w:p w:rsidR="007C2CF4" w:rsidRDefault="007C2CF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C2CF4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füzetek,</w:t>
            </w: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Szitakötő2016/3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.szám</w:t>
            </w:r>
            <w:proofErr w:type="gramEnd"/>
          </w:p>
        </w:tc>
        <w:tc>
          <w:tcPr>
            <w:tcW w:w="2266" w:type="dxa"/>
          </w:tcPr>
          <w:p w:rsidR="003E27F1" w:rsidRDefault="003E27F1" w:rsidP="003E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F1">
              <w:rPr>
                <w:rFonts w:ascii="Times New Roman" w:hAnsi="Times New Roman" w:cs="Times New Roman"/>
                <w:b/>
                <w:sz w:val="24"/>
                <w:szCs w:val="24"/>
              </w:rPr>
              <w:t>Előzetes szervezési feladat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E27F1" w:rsidRDefault="003E27F1" w:rsidP="003E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F1">
              <w:rPr>
                <w:rFonts w:ascii="Times New Roman" w:hAnsi="Times New Roman" w:cs="Times New Roman"/>
                <w:i/>
                <w:sz w:val="24"/>
                <w:szCs w:val="24"/>
              </w:rPr>
              <w:t>helyszín biztosítása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az iskolai könyvtárban,</w:t>
            </w:r>
          </w:p>
          <w:p w:rsidR="003E27F1" w:rsidRDefault="003E27F1" w:rsidP="003E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F1">
              <w:rPr>
                <w:rFonts w:ascii="Times New Roman" w:hAnsi="Times New Roman" w:cs="Times New Roman"/>
                <w:i/>
                <w:sz w:val="24"/>
                <w:szCs w:val="24"/>
              </w:rPr>
              <w:t>technikai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feladatlapok készítése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,fénymásolása</w:t>
            </w:r>
            <w:proofErr w:type="gramEnd"/>
          </w:p>
          <w:p w:rsidR="007C2CF4" w:rsidRDefault="007C2CF4" w:rsidP="003E2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F40" w:rsidTr="007C2CF4">
        <w:tc>
          <w:tcPr>
            <w:tcW w:w="2265" w:type="dxa"/>
          </w:tcPr>
          <w:p w:rsidR="007C2CF4" w:rsidRPr="003E27F1" w:rsidRDefault="003E27F1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F1">
              <w:rPr>
                <w:rFonts w:ascii="Times New Roman" w:hAnsi="Times New Roman" w:cs="Times New Roman"/>
                <w:b/>
                <w:sz w:val="24"/>
                <w:szCs w:val="24"/>
              </w:rPr>
              <w:t>Ráhangol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ódás, moti</w:t>
            </w:r>
            <w:r w:rsidRPr="003E27F1">
              <w:rPr>
                <w:rFonts w:ascii="Times New Roman" w:hAnsi="Times New Roman" w:cs="Times New Roman"/>
                <w:b/>
                <w:sz w:val="24"/>
                <w:szCs w:val="24"/>
              </w:rPr>
              <w:t>válás</w:t>
            </w:r>
          </w:p>
        </w:tc>
        <w:tc>
          <w:tcPr>
            <w:tcW w:w="2265" w:type="dxa"/>
          </w:tcPr>
          <w:p w:rsidR="007C2CF4" w:rsidRDefault="003E27F1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csoportok tagjai </w:t>
            </w:r>
            <w:r w:rsidR="00D52F40">
              <w:rPr>
                <w:rFonts w:ascii="Times New Roman" w:hAnsi="Times New Roman" w:cs="Times New Roman"/>
                <w:sz w:val="24"/>
                <w:szCs w:val="24"/>
              </w:rPr>
              <w:t>közösen dolgoznak a feladatokon, ellenőrzés: frontálisan.</w:t>
            </w:r>
          </w:p>
        </w:tc>
        <w:tc>
          <w:tcPr>
            <w:tcW w:w="2266" w:type="dxa"/>
          </w:tcPr>
          <w:p w:rsidR="007C2CF4" w:rsidRDefault="003E27F1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Feladatlapokon keresztrejtvény</w:t>
            </w:r>
          </w:p>
          <w:p w:rsidR="003E27F1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2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3E27F1">
              <w:rPr>
                <w:rFonts w:ascii="Times New Roman" w:hAnsi="Times New Roman" w:cs="Times New Roman"/>
                <w:sz w:val="24"/>
                <w:szCs w:val="24"/>
              </w:rPr>
              <w:t>.sz.</w:t>
            </w:r>
            <w:proofErr w:type="gramEnd"/>
            <w:r w:rsidR="003E27F1">
              <w:rPr>
                <w:rFonts w:ascii="Times New Roman" w:hAnsi="Times New Roman" w:cs="Times New Roman"/>
                <w:sz w:val="24"/>
                <w:szCs w:val="24"/>
              </w:rPr>
              <w:t xml:space="preserve"> melléklet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:rsidR="007C2CF4" w:rsidRDefault="003E27F1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Minden csoport ugyanazt a feladatot készíti el, a jó megoldásért jutalom </w:t>
            </w:r>
            <w:r w:rsidR="00D52F40">
              <w:rPr>
                <w:rFonts w:ascii="Times New Roman" w:hAnsi="Times New Roman" w:cs="Times New Roman"/>
                <w:sz w:val="24"/>
                <w:szCs w:val="24"/>
              </w:rPr>
              <w:t xml:space="preserve">pont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jár.</w:t>
            </w:r>
          </w:p>
        </w:tc>
      </w:tr>
      <w:tr w:rsidR="00D52F40" w:rsidTr="007C2CF4">
        <w:tc>
          <w:tcPr>
            <w:tcW w:w="2265" w:type="dxa"/>
          </w:tcPr>
          <w:p w:rsidR="007C2CF4" w:rsidRPr="00D52F40" w:rsidRDefault="00D52F40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F40">
              <w:rPr>
                <w:rFonts w:ascii="Times New Roman" w:hAnsi="Times New Roman" w:cs="Times New Roman"/>
                <w:b/>
                <w:sz w:val="24"/>
                <w:szCs w:val="24"/>
              </w:rPr>
              <w:t>Jelentéstartalom</w:t>
            </w:r>
          </w:p>
          <w:p w:rsidR="00C97E0C" w:rsidRPr="00C97E0C" w:rsidRDefault="00D52F40" w:rsidP="00C97E0C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F40">
              <w:rPr>
                <w:rFonts w:ascii="Times New Roman" w:hAnsi="Times New Roman" w:cs="Times New Roman"/>
                <w:i/>
                <w:sz w:val="24"/>
                <w:szCs w:val="24"/>
              </w:rPr>
              <w:t>A kapszula szó értelmezése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szinonimák keresése</w:t>
            </w:r>
            <w:r w:rsidR="00C97E0C">
              <w:rPr>
                <w:rFonts w:ascii="Times New Roman" w:hAnsi="Times New Roman" w:cs="Times New Roman"/>
                <w:sz w:val="24"/>
                <w:szCs w:val="24"/>
              </w:rPr>
              <w:t xml:space="preserve">, a fogalom </w:t>
            </w:r>
            <w:r w:rsidR="00C97E0C" w:rsidRPr="00C97E0C">
              <w:rPr>
                <w:rFonts w:ascii="Times New Roman" w:hAnsi="Times New Roman" w:cs="Times New Roman"/>
                <w:i/>
                <w:sz w:val="24"/>
                <w:szCs w:val="24"/>
              </w:rPr>
              <w:t>rögzítése:</w:t>
            </w:r>
            <w:r w:rsidR="00C97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valaminek a tárolására szolgáló eszköz.</w:t>
            </w:r>
          </w:p>
          <w:p w:rsidR="00D52F40" w:rsidRPr="00C97E0C" w:rsidRDefault="00D52F40" w:rsidP="00D52F40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Kapszula felismerés képek segítségével</w:t>
            </w:r>
          </w:p>
          <w:p w:rsidR="00C97E0C" w:rsidRPr="00C97E0C" w:rsidRDefault="00C97E0C" w:rsidP="00C97E0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Pr="00D52F40" w:rsidRDefault="00C97E0C" w:rsidP="00D52F40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7E0C">
              <w:rPr>
                <w:rFonts w:ascii="Times New Roman" w:hAnsi="Times New Roman" w:cs="Times New Roman"/>
                <w:i/>
                <w:sz w:val="24"/>
                <w:szCs w:val="24"/>
              </w:rPr>
              <w:t>Problémafelvetés: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Lehet-e az időt is tárolni?</w:t>
            </w:r>
          </w:p>
          <w:p w:rsidR="00D52F40" w:rsidRPr="00D52F40" w:rsidRDefault="00D52F40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D52F40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2F40">
              <w:rPr>
                <w:rFonts w:ascii="Times New Roman" w:hAnsi="Times New Roman" w:cs="Times New Roman"/>
                <w:i/>
                <w:sz w:val="24"/>
                <w:szCs w:val="24"/>
              </w:rPr>
              <w:t>Ismerkedés a szöveggel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megadott szempontok alapján:</w:t>
            </w:r>
          </w:p>
          <w:p w:rsidR="00D52F40" w:rsidRPr="00D52F40" w:rsidRDefault="00D52F40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37CD">
              <w:rPr>
                <w:rFonts w:ascii="Times New Roman" w:hAnsi="Times New Roman" w:cs="Times New Roman"/>
                <w:sz w:val="24"/>
                <w:szCs w:val="24"/>
              </w:rPr>
              <w:t>Mi az időkapszula?</w:t>
            </w:r>
          </w:p>
          <w:p w:rsidR="00F337CD" w:rsidRPr="00D52F40" w:rsidRDefault="00F337CD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b, Milyen környezeti feltételekkel van biztosítva a működése?</w:t>
            </w:r>
          </w:p>
          <w:p w:rsidR="00D52F40" w:rsidRDefault="00F337CD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c, Milyen üzeneteket hordozhat egy időkapszula?</w:t>
            </w:r>
          </w:p>
          <w:p w:rsidR="00F337CD" w:rsidRDefault="00F337CD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6EB" w:rsidRPr="00FE56EB" w:rsidRDefault="00F337CD" w:rsidP="00FE56EB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37CD">
              <w:rPr>
                <w:rFonts w:ascii="Times New Roman" w:hAnsi="Times New Roman" w:cs="Times New Roman"/>
                <w:sz w:val="24"/>
                <w:szCs w:val="24"/>
              </w:rPr>
              <w:t xml:space="preserve">Üzenet a jövőnek </w:t>
            </w:r>
            <w:proofErr w:type="gramStart"/>
            <w:r w:rsidRPr="00F337CD">
              <w:rPr>
                <w:rFonts w:ascii="Times New Roman" w:hAnsi="Times New Roman" w:cs="Times New Roman"/>
                <w:sz w:val="24"/>
                <w:szCs w:val="24"/>
              </w:rPr>
              <w:t>-  a</w:t>
            </w:r>
            <w:proofErr w:type="gramEnd"/>
            <w:r w:rsidRPr="00F337CD">
              <w:rPr>
                <w:rFonts w:ascii="Times New Roman" w:hAnsi="Times New Roman" w:cs="Times New Roman"/>
                <w:sz w:val="24"/>
                <w:szCs w:val="24"/>
              </w:rPr>
              <w:t xml:space="preserve"> szerző szemszögéből.</w:t>
            </w:r>
          </w:p>
          <w:p w:rsidR="00D52F40" w:rsidRPr="00D52F40" w:rsidRDefault="00D52F40" w:rsidP="00D52F40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C2CF4" w:rsidRDefault="007C2CF4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szó értelmezése közösen történik, a szinonimák keresése verseny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csoportok között.</w:t>
            </w: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csoportok tagjai közösen dolgoznak, ellenőrzés: frontálisan</w:t>
            </w:r>
          </w:p>
          <w:p w:rsidR="00E434F2" w:rsidRDefault="00E434F2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F2" w:rsidRDefault="00E434F2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F2" w:rsidRDefault="00E434F2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 arról, ki-milyen üzenetet küldene.</w:t>
            </w:r>
          </w:p>
        </w:tc>
        <w:tc>
          <w:tcPr>
            <w:tcW w:w="2266" w:type="dxa"/>
          </w:tcPr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CF4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füzetek</w:t>
            </w: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Képes feladatlap</w:t>
            </w: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.sz.mell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éklet)</w:t>
            </w: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Olvasmány: Az időkapszula</w:t>
            </w: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C2CF4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legtöbb szót gyűjtők kapják a legtöbb pontot (4,3,2,1)</w:t>
            </w: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C" w:rsidRDefault="00C97E0C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40" w:rsidRDefault="00D52F40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hibátlan felismerésért jutalom pont jár.</w:t>
            </w: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Szempontok megjelenítése: táblán</w:t>
            </w: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 válaszokért jutalompontok járnak.</w:t>
            </w:r>
          </w:p>
        </w:tc>
      </w:tr>
      <w:tr w:rsidR="00F337CD" w:rsidTr="007C2CF4">
        <w:tc>
          <w:tcPr>
            <w:tcW w:w="2265" w:type="dxa"/>
          </w:tcPr>
          <w:p w:rsidR="00F337CD" w:rsidRDefault="00F337CD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Reflektálás</w:t>
            </w:r>
          </w:p>
          <w:p w:rsidR="00CE6C33" w:rsidRPr="00D52F40" w:rsidRDefault="00E434F2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Igaz-hamis állítások</w:t>
            </w:r>
          </w:p>
        </w:tc>
        <w:tc>
          <w:tcPr>
            <w:tcW w:w="2265" w:type="dxa"/>
          </w:tcPr>
          <w:p w:rsidR="00F337CD" w:rsidRDefault="00E434F2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Mindegyik csoportnak 2-2 kérdés jut, szóban.</w:t>
            </w:r>
          </w:p>
        </w:tc>
        <w:tc>
          <w:tcPr>
            <w:tcW w:w="2266" w:type="dxa"/>
          </w:tcPr>
          <w:p w:rsidR="00F337CD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Feladatlap</w:t>
            </w:r>
          </w:p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.sz.mell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éklet)</w:t>
            </w:r>
          </w:p>
        </w:tc>
        <w:tc>
          <w:tcPr>
            <w:tcW w:w="2266" w:type="dxa"/>
          </w:tcPr>
          <w:p w:rsidR="00E41ECF" w:rsidRDefault="00E41ECF" w:rsidP="00E4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hibátlan megoldásért jutalom pont jár.</w:t>
            </w:r>
          </w:p>
          <w:p w:rsidR="00F337CD" w:rsidRDefault="00F337CD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ECF" w:rsidTr="007C2CF4">
        <w:tc>
          <w:tcPr>
            <w:tcW w:w="2265" w:type="dxa"/>
          </w:tcPr>
          <w:p w:rsidR="00E41ECF" w:rsidRDefault="00E41ECF" w:rsidP="007C2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óra befejezése</w:t>
            </w:r>
          </w:p>
          <w:p w:rsidR="00E434F2" w:rsidRPr="00E434F2" w:rsidRDefault="00E434F2" w:rsidP="00E434F2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34F2">
              <w:rPr>
                <w:rFonts w:ascii="Times New Roman" w:hAnsi="Times New Roman" w:cs="Times New Roman"/>
                <w:sz w:val="24"/>
                <w:szCs w:val="24"/>
              </w:rPr>
              <w:t>szorgalmi feladatok adása</w:t>
            </w:r>
          </w:p>
          <w:p w:rsidR="00E434F2" w:rsidRPr="00E434F2" w:rsidRDefault="00E434F2" w:rsidP="00E434F2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4F2">
              <w:rPr>
                <w:rFonts w:ascii="Times New Roman" w:hAnsi="Times New Roman" w:cs="Times New Roman"/>
                <w:sz w:val="24"/>
                <w:szCs w:val="24"/>
              </w:rPr>
              <w:t>tanulói munka értékelése</w:t>
            </w:r>
          </w:p>
        </w:tc>
        <w:tc>
          <w:tcPr>
            <w:tcW w:w="2265" w:type="dxa"/>
          </w:tcPr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4F2" w:rsidRDefault="00E434F2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ECF" w:rsidRDefault="00E41ECF" w:rsidP="007C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41ECF" w:rsidRDefault="00E434F2" w:rsidP="00E4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Szorgalmi feladatként_ időkapszulák készítése</w:t>
            </w:r>
          </w:p>
        </w:tc>
      </w:tr>
    </w:tbl>
    <w:p w:rsidR="007C2CF4" w:rsidRDefault="007C2CF4" w:rsidP="007C2CF4">
      <w:pPr>
        <w:rPr>
          <w:rFonts w:ascii="Times New Roman" w:hAnsi="Times New Roman" w:cs="Times New Roman"/>
          <w:sz w:val="24"/>
          <w:szCs w:val="24"/>
        </w:rPr>
      </w:pPr>
    </w:p>
    <w:p w:rsidR="007C2CF4" w:rsidRDefault="007C2CF4" w:rsidP="007C2CF4">
      <w:pPr>
        <w:rPr>
          <w:rFonts w:ascii="Times New Roman" w:hAnsi="Times New Roman" w:cs="Times New Roman"/>
          <w:sz w:val="24"/>
          <w:szCs w:val="24"/>
        </w:rPr>
      </w:pPr>
    </w:p>
    <w:p w:rsidR="005F546F" w:rsidRPr="005F546F" w:rsidRDefault="005F546F">
      <w:pPr>
        <w:rPr>
          <w:rFonts w:ascii="Times New Roman" w:hAnsi="Times New Roman" w:cs="Times New Roman"/>
          <w:b/>
          <w:sz w:val="24"/>
          <w:szCs w:val="24"/>
        </w:rPr>
      </w:pPr>
    </w:p>
    <w:p w:rsidR="00124CB1" w:rsidRDefault="00124CB1">
      <w:pPr>
        <w:rPr>
          <w:rFonts w:ascii="Times New Roman" w:hAnsi="Times New Roman" w:cs="Times New Roman"/>
          <w:sz w:val="24"/>
          <w:szCs w:val="24"/>
        </w:rPr>
      </w:pPr>
    </w:p>
    <w:p w:rsidR="00FE56EB" w:rsidRDefault="00FE5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1/a számú melléklet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2"/>
        <w:gridCol w:w="558"/>
        <w:gridCol w:w="488"/>
        <w:gridCol w:w="492"/>
        <w:gridCol w:w="497"/>
        <w:gridCol w:w="494"/>
        <w:gridCol w:w="496"/>
        <w:gridCol w:w="497"/>
        <w:gridCol w:w="497"/>
        <w:gridCol w:w="495"/>
        <w:gridCol w:w="498"/>
        <w:gridCol w:w="558"/>
        <w:gridCol w:w="489"/>
        <w:gridCol w:w="498"/>
        <w:gridCol w:w="572"/>
        <w:gridCol w:w="489"/>
        <w:gridCol w:w="484"/>
        <w:gridCol w:w="478"/>
      </w:tblGrid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K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O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S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C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O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W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I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C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Z</w:t>
            </w:r>
          </w:p>
        </w:tc>
      </w:tr>
      <w:tr w:rsidR="00FE56EB" w:rsidRPr="00C46A37" w:rsidTr="005517A2"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V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Á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R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O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S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H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Á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Z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A</w:t>
            </w: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N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A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P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Ó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R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A</w:t>
            </w: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Ő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S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E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M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B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E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R</w:t>
            </w: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Z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S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E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B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Ó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R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A</w:t>
            </w: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M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E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C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H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A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N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I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K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U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S</w:t>
            </w: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D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I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G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I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T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Á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L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I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S</w:t>
            </w: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V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O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N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A</w:t>
            </w: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  <w:r w:rsidRPr="00C46A37">
              <w:rPr>
                <w:sz w:val="40"/>
                <w:szCs w:val="40"/>
              </w:rPr>
              <w:t>T</w:t>
            </w: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</w:tbl>
    <w:p w:rsidR="00FE56EB" w:rsidRDefault="00FE56EB" w:rsidP="00FE56EB"/>
    <w:p w:rsidR="00FE56EB" w:rsidRDefault="00FE56EB" w:rsidP="00FE56EB"/>
    <w:p w:rsidR="00FE56EB" w:rsidRDefault="00FE56EB" w:rsidP="00FE56EB"/>
    <w:p w:rsidR="00FE56EB" w:rsidRPr="002C2F2F" w:rsidRDefault="00FE56EB" w:rsidP="00FE56EB">
      <w:pPr>
        <w:pStyle w:val="Listaszerbekezds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A világ első karóra tulajdonosának vezeték neve.</w:t>
      </w:r>
    </w:p>
    <w:p w:rsidR="00FE56EB" w:rsidRPr="002C2F2F" w:rsidRDefault="00FE56EB" w:rsidP="00FE56EB">
      <w:pPr>
        <w:pStyle w:val="Listaszerbekezds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Az első nagyméretű órákat ezen épület tornyára is tehették.</w:t>
      </w:r>
    </w:p>
    <w:p w:rsidR="00FE56EB" w:rsidRPr="002C2F2F" w:rsidRDefault="00FE56EB" w:rsidP="00FE56EB">
      <w:pPr>
        <w:pStyle w:val="Listaszerbekezds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Felhős, esős időben nem használható az idő mérésére.</w:t>
      </w:r>
    </w:p>
    <w:p w:rsidR="00FE56EB" w:rsidRPr="002C2F2F" w:rsidRDefault="00FE56EB" w:rsidP="00FE56EB">
      <w:pPr>
        <w:pStyle w:val="Listaszerbekezds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Ennek az elődünknek nem volt szüksége karórára.</w:t>
      </w:r>
    </w:p>
    <w:p w:rsidR="00FE56EB" w:rsidRPr="002C2F2F" w:rsidRDefault="00FE56EB" w:rsidP="00FE56EB">
      <w:pPr>
        <w:pStyle w:val="Listaszerbekezds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Ezek az órák a 14.</w:t>
      </w:r>
      <w:r>
        <w:rPr>
          <w:sz w:val="28"/>
          <w:szCs w:val="28"/>
        </w:rPr>
        <w:t xml:space="preserve"> </w:t>
      </w:r>
      <w:r w:rsidRPr="002C2F2F">
        <w:rPr>
          <w:sz w:val="28"/>
          <w:szCs w:val="28"/>
        </w:rPr>
        <w:t>században jelentek meg.</w:t>
      </w:r>
    </w:p>
    <w:p w:rsidR="00FE56EB" w:rsidRPr="002C2F2F" w:rsidRDefault="00FE56EB" w:rsidP="00FE56EB">
      <w:pPr>
        <w:pStyle w:val="Listaszerbekezds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Időmérő eszköz, amely a ruhánk egyik nyílásában is hordható.</w:t>
      </w:r>
    </w:p>
    <w:p w:rsidR="00FE56EB" w:rsidRPr="002C2F2F" w:rsidRDefault="00FE56EB" w:rsidP="00FE56EB">
      <w:pPr>
        <w:pStyle w:val="Listaszerbekezds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Ha ilyen kijelző van</w:t>
      </w:r>
      <w:r>
        <w:rPr>
          <w:sz w:val="28"/>
          <w:szCs w:val="28"/>
        </w:rPr>
        <w:t xml:space="preserve"> az órán, már nincs szükség muta</w:t>
      </w:r>
      <w:r w:rsidRPr="002C2F2F">
        <w:rPr>
          <w:sz w:val="28"/>
          <w:szCs w:val="28"/>
        </w:rPr>
        <w:t>tókra.</w:t>
      </w:r>
    </w:p>
    <w:p w:rsidR="00FE56EB" w:rsidRPr="002C2F2F" w:rsidRDefault="00FE56EB" w:rsidP="00FE56EB">
      <w:pPr>
        <w:pStyle w:val="Listaszerbekezds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Közlekedési eszköz. melynek megjelenése is szükségessé tette a pontos idő mérését.</w:t>
      </w:r>
    </w:p>
    <w:p w:rsidR="00290081" w:rsidRDefault="00290081" w:rsidP="00D06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D06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D06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D06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D06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D06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D06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D06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proofErr w:type="gramStart"/>
      <w:r>
        <w:rPr>
          <w:rFonts w:ascii="Times New Roman" w:hAnsi="Times New Roman" w:cs="Times New Roman"/>
          <w:sz w:val="24"/>
          <w:szCs w:val="24"/>
        </w:rPr>
        <w:t>b .számú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melléklet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  <w:tr w:rsidR="00FE56EB" w:rsidRPr="00C46A37" w:rsidTr="005517A2"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b/>
                <w:sz w:val="40"/>
                <w:szCs w:val="40"/>
              </w:rPr>
            </w:pPr>
            <w:r w:rsidRPr="00C46A37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3" w:type="dxa"/>
            <w:shd w:val="clear" w:color="auto" w:fill="F7CAAC" w:themeFill="accent2" w:themeFillTint="66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  <w:tc>
          <w:tcPr>
            <w:tcW w:w="504" w:type="dxa"/>
            <w:shd w:val="clear" w:color="auto" w:fill="E7E6E6" w:themeFill="background2"/>
          </w:tcPr>
          <w:p w:rsidR="00FE56EB" w:rsidRPr="00C46A37" w:rsidRDefault="00FE56EB" w:rsidP="005517A2">
            <w:pPr>
              <w:rPr>
                <w:sz w:val="40"/>
                <w:szCs w:val="40"/>
              </w:rPr>
            </w:pPr>
          </w:p>
        </w:tc>
      </w:tr>
    </w:tbl>
    <w:p w:rsidR="00FE56EB" w:rsidRDefault="00FE56EB" w:rsidP="00FE56EB"/>
    <w:p w:rsidR="00FE56EB" w:rsidRDefault="00FE56EB" w:rsidP="00FE56EB"/>
    <w:p w:rsidR="00FE56EB" w:rsidRDefault="00FE56EB" w:rsidP="00FE56EB"/>
    <w:p w:rsidR="00FE56EB" w:rsidRPr="002C2F2F" w:rsidRDefault="00FE56EB" w:rsidP="00FE56EB">
      <w:pPr>
        <w:pStyle w:val="Listaszerbekezds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2C2F2F">
        <w:rPr>
          <w:sz w:val="28"/>
          <w:szCs w:val="28"/>
        </w:rPr>
        <w:t>A világ első karóra tulajdonosának vezeték neve.</w:t>
      </w:r>
    </w:p>
    <w:p w:rsidR="00FE56EB" w:rsidRPr="002C2F2F" w:rsidRDefault="00FE56EB" w:rsidP="00FE56EB">
      <w:pPr>
        <w:pStyle w:val="Listaszerbekezds"/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Az első nagyméretű órákat ezen épület tornyára is tehették.</w:t>
      </w:r>
    </w:p>
    <w:p w:rsidR="00FE56EB" w:rsidRPr="002C2F2F" w:rsidRDefault="00FE56EB" w:rsidP="00FE56EB">
      <w:pPr>
        <w:pStyle w:val="Listaszerbekezds"/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Felhős, esős időben nem használható az idő mérésére.</w:t>
      </w:r>
    </w:p>
    <w:p w:rsidR="00FE56EB" w:rsidRPr="002C2F2F" w:rsidRDefault="00FE56EB" w:rsidP="00FE56EB">
      <w:pPr>
        <w:pStyle w:val="Listaszerbekezds"/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Ennek az elődünknek nem volt szüksége karórára.</w:t>
      </w:r>
    </w:p>
    <w:p w:rsidR="00FE56EB" w:rsidRPr="002C2F2F" w:rsidRDefault="00FE56EB" w:rsidP="00FE56EB">
      <w:pPr>
        <w:pStyle w:val="Listaszerbekezds"/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Ezek az órák a 14.</w:t>
      </w:r>
      <w:r>
        <w:rPr>
          <w:sz w:val="28"/>
          <w:szCs w:val="28"/>
        </w:rPr>
        <w:t xml:space="preserve"> </w:t>
      </w:r>
      <w:r w:rsidRPr="002C2F2F">
        <w:rPr>
          <w:sz w:val="28"/>
          <w:szCs w:val="28"/>
        </w:rPr>
        <w:t>században jelentek meg.</w:t>
      </w:r>
    </w:p>
    <w:p w:rsidR="00FE56EB" w:rsidRPr="002C2F2F" w:rsidRDefault="00FE56EB" w:rsidP="00FE56EB">
      <w:pPr>
        <w:pStyle w:val="Listaszerbekezds"/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Időmérő eszköz, amely a ruhánk egyik nyílásában is hordható.</w:t>
      </w:r>
    </w:p>
    <w:p w:rsidR="00FE56EB" w:rsidRPr="002C2F2F" w:rsidRDefault="00FE56EB" w:rsidP="00FE56EB">
      <w:pPr>
        <w:pStyle w:val="Listaszerbekezds"/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Ha ilyen kijelző van</w:t>
      </w:r>
      <w:r>
        <w:rPr>
          <w:sz w:val="28"/>
          <w:szCs w:val="28"/>
        </w:rPr>
        <w:t xml:space="preserve"> az órán, már nincs szükség muta</w:t>
      </w:r>
      <w:r w:rsidRPr="002C2F2F">
        <w:rPr>
          <w:sz w:val="28"/>
          <w:szCs w:val="28"/>
        </w:rPr>
        <w:t>tókra.</w:t>
      </w:r>
    </w:p>
    <w:p w:rsidR="00FE56EB" w:rsidRPr="002C2F2F" w:rsidRDefault="00FE56EB" w:rsidP="00FE56EB">
      <w:pPr>
        <w:pStyle w:val="Listaszerbekezds"/>
        <w:numPr>
          <w:ilvl w:val="0"/>
          <w:numId w:val="8"/>
        </w:numPr>
        <w:spacing w:line="360" w:lineRule="auto"/>
        <w:ind w:left="714" w:hanging="357"/>
        <w:rPr>
          <w:sz w:val="28"/>
          <w:szCs w:val="28"/>
        </w:rPr>
      </w:pPr>
      <w:r w:rsidRPr="002C2F2F">
        <w:rPr>
          <w:sz w:val="28"/>
          <w:szCs w:val="28"/>
        </w:rPr>
        <w:t>Közlekedési eszköz. melynek megjelenése is szükségessé tette a pontos idő mérését.</w:t>
      </w:r>
    </w:p>
    <w:p w:rsidR="00FE56EB" w:rsidRDefault="00FE56EB" w:rsidP="00D06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081" w:rsidRDefault="00290081" w:rsidP="001211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1211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1211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1211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Pr="00F55594" w:rsidRDefault="00FE56EB" w:rsidP="001211B9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F55594">
        <w:rPr>
          <w:rFonts w:cs="Times New Roman"/>
          <w:sz w:val="24"/>
          <w:szCs w:val="24"/>
        </w:rPr>
        <w:lastRenderedPageBreak/>
        <w:t>2</w:t>
      </w:r>
      <w:proofErr w:type="gramStart"/>
      <w:r w:rsidRPr="00F55594">
        <w:rPr>
          <w:rFonts w:cs="Times New Roman"/>
          <w:sz w:val="24"/>
          <w:szCs w:val="24"/>
        </w:rPr>
        <w:t>.számú</w:t>
      </w:r>
      <w:proofErr w:type="gramEnd"/>
      <w:r w:rsidRPr="00F55594">
        <w:rPr>
          <w:rFonts w:cs="Times New Roman"/>
          <w:sz w:val="24"/>
          <w:szCs w:val="24"/>
        </w:rPr>
        <w:t xml:space="preserve"> melléklet</w:t>
      </w:r>
      <w:r w:rsidR="00D05E83">
        <w:rPr>
          <w:rFonts w:cs="Times New Roman"/>
          <w:sz w:val="24"/>
          <w:szCs w:val="24"/>
        </w:rPr>
        <w:t xml:space="preserve">  Húzd át azt a képet, amelyik nem időkapszulát ábrázol!</w:t>
      </w:r>
      <w:bookmarkStart w:id="0" w:name="_GoBack"/>
      <w:bookmarkEnd w:id="0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86"/>
        <w:gridCol w:w="2173"/>
        <w:gridCol w:w="2003"/>
        <w:gridCol w:w="2400"/>
      </w:tblGrid>
      <w:tr w:rsidR="00FE56EB" w:rsidTr="005517A2">
        <w:trPr>
          <w:trHeight w:val="2194"/>
          <w:jc w:val="center"/>
        </w:trPr>
        <w:tc>
          <w:tcPr>
            <w:tcW w:w="30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48E0BC5E" wp14:editId="70A747D3">
                  <wp:extent cx="1628775" cy="1078204"/>
                  <wp:effectExtent l="8890" t="0" r="0" b="0"/>
                  <wp:docPr id="1" name="Kép 1" descr="Képtalálat a következőre: „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éptalálat a következőre: „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60025" cy="109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5C7B5626" wp14:editId="02A4CA3F">
                  <wp:extent cx="1962150" cy="1300751"/>
                  <wp:effectExtent l="6985" t="0" r="6985" b="6985"/>
                  <wp:docPr id="2" name="Kép 2" descr="Képtalálat a következőre: „színes cukordrazsé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éptalálat a következőre: „színes cukordrazsé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69291" cy="13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06EF8F95" wp14:editId="2F63FF8E">
                  <wp:extent cx="1790700" cy="1188586"/>
                  <wp:effectExtent l="0" t="3493" r="0" b="0"/>
                  <wp:docPr id="3" name="Kép 3" descr="Képtalálat a következőre: „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ptalálat a következőre: „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17872" cy="120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2A4FAC71" wp14:editId="4D9728AE">
                  <wp:extent cx="1761560" cy="1323975"/>
                  <wp:effectExtent l="9207" t="0" r="318" b="317"/>
                  <wp:docPr id="4" name="Kép 4" descr="Képtalálat a következőre: „babszem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éptalálat a következőre: „babszem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80847" cy="133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6EB" w:rsidTr="005517A2">
        <w:trPr>
          <w:trHeight w:val="2017"/>
          <w:jc w:val="center"/>
        </w:trPr>
        <w:tc>
          <w:tcPr>
            <w:tcW w:w="30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3B007131" wp14:editId="1B033C05">
                  <wp:extent cx="1266825" cy="1266825"/>
                  <wp:effectExtent l="0" t="0" r="9525" b="9525"/>
                  <wp:docPr id="5" name="Kép 5" descr="Képtalálat a következőre: „elemlámp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éptalálat a következőre: „elemlámp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66224FC6" wp14:editId="4D5B5577">
                  <wp:extent cx="1533525" cy="1150144"/>
                  <wp:effectExtent l="1270" t="0" r="0" b="0"/>
                  <wp:docPr id="6" name="Kép 6" descr="Képtalálat a következőre: „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ptalálat a következőre: „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51821" cy="1163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43EA9DB5" wp14:editId="1AB0FCAD">
                  <wp:extent cx="1589546" cy="1190625"/>
                  <wp:effectExtent l="8890" t="0" r="635" b="635"/>
                  <wp:docPr id="7" name="Kép 7" descr="Képtalálat a következőre: „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éptalálat a következőre: „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20263" cy="1213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12DA3D1C" wp14:editId="596720DB">
                  <wp:extent cx="1343025" cy="1457325"/>
                  <wp:effectExtent l="0" t="0" r="9525" b="9525"/>
                  <wp:docPr id="8" name="Kép 8" descr="Képtalálat a következőre: „vízhatlan 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éptalálat a következőre: „vízhatlan 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43150" cy="1457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6EB" w:rsidTr="005517A2">
        <w:trPr>
          <w:trHeight w:val="2355"/>
          <w:jc w:val="center"/>
        </w:trPr>
        <w:tc>
          <w:tcPr>
            <w:tcW w:w="30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6464488C" wp14:editId="76401EA3">
                  <wp:extent cx="1514475" cy="1514475"/>
                  <wp:effectExtent l="0" t="0" r="9525" b="9525"/>
                  <wp:docPr id="9" name="Kép 9" descr="Képtalálat a következőre: „vízhatlan 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éptalálat a következőre: „vízhatlan 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14995" cy="151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14E4561E" wp14:editId="16C87CF7">
                  <wp:extent cx="1532202" cy="1108945"/>
                  <wp:effectExtent l="1905" t="0" r="0" b="0"/>
                  <wp:docPr id="10" name="Kép 10" descr="Képtalálat a következőre: „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éptalálat a következőre: „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1581906" cy="1144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246ECED2" wp14:editId="4A0125E1">
                  <wp:extent cx="1946910" cy="1171182"/>
                  <wp:effectExtent l="6985" t="0" r="3175" b="3175"/>
                  <wp:docPr id="11" name="Kép 11" descr="Képtalálat a következőre: „színes cukordrazsé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éptalálat a következőre: „színes cukordrazsé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56362" cy="117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29170F8B" wp14:editId="74BC0310">
                  <wp:extent cx="1428750" cy="1445759"/>
                  <wp:effectExtent l="0" t="8255" r="0" b="0"/>
                  <wp:docPr id="12" name="Kép 12" descr="Képtalálat a következőre: „kinder 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éptalálat a következőre: „kinder 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34044" cy="145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6EB" w:rsidTr="005517A2">
        <w:trPr>
          <w:trHeight w:val="1985"/>
          <w:jc w:val="center"/>
        </w:trPr>
        <w:tc>
          <w:tcPr>
            <w:tcW w:w="30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6BCE6629" wp14:editId="68321BB8">
                  <wp:extent cx="1419225" cy="1072392"/>
                  <wp:effectExtent l="2223" t="0" r="0" b="0"/>
                  <wp:docPr id="13" name="Kép 13" descr="Képtalálat a következőre: „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éptalálat a következőre: „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48369" cy="109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655E402D" wp14:editId="6BD0F27C">
                  <wp:extent cx="1712014" cy="1185520"/>
                  <wp:effectExtent l="0" t="3175" r="0" b="0"/>
                  <wp:docPr id="14" name="Kép 14" descr="Képtalálat a következőre: „leveses tál fedővel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éptalálat a következőre: „leveses tál fedővel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 flipV="1">
                            <a:off x="0" y="0"/>
                            <a:ext cx="1756291" cy="1216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8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49F36DB7" wp14:editId="1AC4EA43">
                  <wp:extent cx="1581150" cy="1185863"/>
                  <wp:effectExtent l="7302" t="0" r="7303" b="7302"/>
                  <wp:docPr id="15" name="Kép 15" descr="Képtalálat a következőre: „kapszul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éptalálat a következőre: „kapszul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84139" cy="118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vAlign w:val="center"/>
          </w:tcPr>
          <w:p w:rsidR="00FE56EB" w:rsidRDefault="00FE56EB" w:rsidP="005517A2">
            <w:r>
              <w:rPr>
                <w:noProof/>
                <w:lang w:eastAsia="hu-HU"/>
              </w:rPr>
              <w:drawing>
                <wp:inline distT="0" distB="0" distL="0" distR="0" wp14:anchorId="0F5BCB95" wp14:editId="4F9DD24B">
                  <wp:extent cx="1971675" cy="1443548"/>
                  <wp:effectExtent l="0" t="2540" r="6985" b="6985"/>
                  <wp:docPr id="16" name="Kép 16" descr="Képtalálat a következőre: „kuk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éptalálat a következőre: „kuk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88977" cy="1456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56EB" w:rsidRDefault="00FE56EB" w:rsidP="00FE56EB"/>
    <w:p w:rsidR="00FE56EB" w:rsidRDefault="00FE56EB" w:rsidP="001211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Default="00FE56EB" w:rsidP="001211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56EB" w:rsidRPr="00FE56EB" w:rsidRDefault="00FE56EB" w:rsidP="001211B9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FE56EB">
        <w:rPr>
          <w:rFonts w:cs="Times New Roman"/>
          <w:sz w:val="24"/>
          <w:szCs w:val="24"/>
        </w:rPr>
        <w:lastRenderedPageBreak/>
        <w:t>3</w:t>
      </w:r>
      <w:proofErr w:type="gramStart"/>
      <w:r w:rsidRPr="00FE56EB">
        <w:rPr>
          <w:rFonts w:cs="Times New Roman"/>
          <w:sz w:val="24"/>
          <w:szCs w:val="24"/>
        </w:rPr>
        <w:t>.számú</w:t>
      </w:r>
      <w:proofErr w:type="gramEnd"/>
      <w:r w:rsidRPr="00FE56EB">
        <w:rPr>
          <w:rFonts w:cs="Times New Roman"/>
          <w:sz w:val="24"/>
          <w:szCs w:val="24"/>
        </w:rPr>
        <w:t xml:space="preserve"> melléklet</w:t>
      </w:r>
    </w:p>
    <w:p w:rsidR="00FE56EB" w:rsidRPr="00FE56EB" w:rsidRDefault="00FE56EB" w:rsidP="001211B9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FE56EB" w:rsidRPr="00FE56EB" w:rsidRDefault="00FE56EB" w:rsidP="001211B9">
      <w:pPr>
        <w:spacing w:line="360" w:lineRule="auto"/>
        <w:ind w:firstLine="708"/>
        <w:jc w:val="both"/>
        <w:rPr>
          <w:rFonts w:cs="Times New Roman"/>
          <w:b/>
          <w:sz w:val="32"/>
          <w:szCs w:val="32"/>
        </w:rPr>
      </w:pPr>
      <w:r w:rsidRPr="00FE56EB">
        <w:rPr>
          <w:rFonts w:cs="Times New Roman"/>
          <w:b/>
          <w:sz w:val="32"/>
          <w:szCs w:val="32"/>
        </w:rPr>
        <w:t>Igaz vagy hamis az állítás?</w:t>
      </w:r>
    </w:p>
    <w:p w:rsidR="00FE56EB" w:rsidRDefault="00FE56EB" w:rsidP="001211B9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FE56EB">
        <w:rPr>
          <w:rFonts w:cs="Times New Roman"/>
          <w:sz w:val="28"/>
          <w:szCs w:val="28"/>
        </w:rPr>
        <w:t>1, Minden, ami megtörténik velünk, az emlékként meg is marad (H)</w:t>
      </w:r>
    </w:p>
    <w:p w:rsidR="00FE56EB" w:rsidRDefault="00FE56EB" w:rsidP="001211B9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2, Az időkapszula: kommunikáció a </w:t>
      </w:r>
      <w:proofErr w:type="gramStart"/>
      <w:r>
        <w:rPr>
          <w:rFonts w:cs="Times New Roman"/>
          <w:sz w:val="28"/>
          <w:szCs w:val="28"/>
        </w:rPr>
        <w:t>jövővel(</w:t>
      </w:r>
      <w:proofErr w:type="gramEnd"/>
      <w:r>
        <w:rPr>
          <w:rFonts w:cs="Times New Roman"/>
          <w:sz w:val="28"/>
          <w:szCs w:val="28"/>
        </w:rPr>
        <w:t>I)</w:t>
      </w:r>
    </w:p>
    <w:p w:rsidR="00FE56EB" w:rsidRDefault="00FE56EB" w:rsidP="001211B9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3, Az időkapszulában csak írott emlék </w:t>
      </w:r>
      <w:proofErr w:type="gramStart"/>
      <w:r>
        <w:rPr>
          <w:rFonts w:cs="Times New Roman"/>
          <w:sz w:val="28"/>
          <w:szCs w:val="28"/>
        </w:rPr>
        <w:t>lehet(</w:t>
      </w:r>
      <w:proofErr w:type="gramEnd"/>
      <w:r>
        <w:rPr>
          <w:rFonts w:cs="Times New Roman"/>
          <w:sz w:val="28"/>
          <w:szCs w:val="28"/>
        </w:rPr>
        <w:t>H)</w:t>
      </w:r>
    </w:p>
    <w:p w:rsidR="00FE56EB" w:rsidRDefault="00FE56EB" w:rsidP="001211B9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4, A tárgyi forrásoknak is van üzenetközvetítő </w:t>
      </w:r>
      <w:proofErr w:type="gramStart"/>
      <w:r>
        <w:rPr>
          <w:rFonts w:cs="Times New Roman"/>
          <w:sz w:val="28"/>
          <w:szCs w:val="28"/>
        </w:rPr>
        <w:t>szerepe(</w:t>
      </w:r>
      <w:proofErr w:type="gramEnd"/>
      <w:r>
        <w:rPr>
          <w:rFonts w:cs="Times New Roman"/>
          <w:sz w:val="28"/>
          <w:szCs w:val="28"/>
        </w:rPr>
        <w:t>I)</w:t>
      </w:r>
    </w:p>
    <w:p w:rsidR="00FE56EB" w:rsidRDefault="00FE56EB" w:rsidP="001211B9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5, Időkapszulákat csak jeles eseményekkor szoktak </w:t>
      </w:r>
      <w:proofErr w:type="gramStart"/>
      <w:r>
        <w:rPr>
          <w:rFonts w:cs="Times New Roman"/>
          <w:sz w:val="28"/>
          <w:szCs w:val="28"/>
        </w:rPr>
        <w:t>elhelyezni(</w:t>
      </w:r>
      <w:proofErr w:type="gramEnd"/>
      <w:r>
        <w:rPr>
          <w:rFonts w:cs="Times New Roman"/>
          <w:sz w:val="28"/>
          <w:szCs w:val="28"/>
        </w:rPr>
        <w:t>H)</w:t>
      </w:r>
    </w:p>
    <w:p w:rsidR="00FE56EB" w:rsidRPr="00FE56EB" w:rsidRDefault="00FE56EB" w:rsidP="001211B9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6, A Szitakötő is lehet üzenet a jövő </w:t>
      </w:r>
      <w:proofErr w:type="gramStart"/>
      <w:r>
        <w:rPr>
          <w:rFonts w:cs="Times New Roman"/>
          <w:sz w:val="28"/>
          <w:szCs w:val="28"/>
        </w:rPr>
        <w:t>számára(</w:t>
      </w:r>
      <w:proofErr w:type="gramEnd"/>
      <w:r>
        <w:rPr>
          <w:rFonts w:cs="Times New Roman"/>
          <w:sz w:val="28"/>
          <w:szCs w:val="28"/>
        </w:rPr>
        <w:t>I)</w:t>
      </w:r>
    </w:p>
    <w:p w:rsidR="00FE56EB" w:rsidRDefault="00FE56EB" w:rsidP="001211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081" w:rsidRDefault="00290081" w:rsidP="001211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90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5714"/>
    <w:multiLevelType w:val="hybridMultilevel"/>
    <w:tmpl w:val="0E0AD5C6"/>
    <w:lvl w:ilvl="0" w:tplc="33DCD87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DA5723B"/>
    <w:multiLevelType w:val="hybridMultilevel"/>
    <w:tmpl w:val="ED58C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A5"/>
    <w:multiLevelType w:val="hybridMultilevel"/>
    <w:tmpl w:val="E66E8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1365"/>
    <w:multiLevelType w:val="hybridMultilevel"/>
    <w:tmpl w:val="E66E8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A048F"/>
    <w:multiLevelType w:val="hybridMultilevel"/>
    <w:tmpl w:val="D0BAEC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24420"/>
    <w:multiLevelType w:val="hybridMultilevel"/>
    <w:tmpl w:val="1568B844"/>
    <w:lvl w:ilvl="0" w:tplc="2122642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30853ED"/>
    <w:multiLevelType w:val="hybridMultilevel"/>
    <w:tmpl w:val="BB0E9D82"/>
    <w:lvl w:ilvl="0" w:tplc="1A7E9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404EB"/>
    <w:multiLevelType w:val="hybridMultilevel"/>
    <w:tmpl w:val="A16A0B1A"/>
    <w:lvl w:ilvl="0" w:tplc="23280BD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0"/>
    <w:rsid w:val="000B286A"/>
    <w:rsid w:val="000D5D73"/>
    <w:rsid w:val="001211B9"/>
    <w:rsid w:val="00124CB1"/>
    <w:rsid w:val="0017454D"/>
    <w:rsid w:val="001B0512"/>
    <w:rsid w:val="001C4101"/>
    <w:rsid w:val="00290081"/>
    <w:rsid w:val="002D1EB1"/>
    <w:rsid w:val="00314918"/>
    <w:rsid w:val="003C2EC9"/>
    <w:rsid w:val="003E0DD7"/>
    <w:rsid w:val="003E27F1"/>
    <w:rsid w:val="00454F48"/>
    <w:rsid w:val="004968D0"/>
    <w:rsid w:val="004B064C"/>
    <w:rsid w:val="00554575"/>
    <w:rsid w:val="00576E16"/>
    <w:rsid w:val="005B399C"/>
    <w:rsid w:val="005F5259"/>
    <w:rsid w:val="005F546F"/>
    <w:rsid w:val="00635626"/>
    <w:rsid w:val="00692745"/>
    <w:rsid w:val="00747338"/>
    <w:rsid w:val="007B7868"/>
    <w:rsid w:val="007C2CF4"/>
    <w:rsid w:val="00801B28"/>
    <w:rsid w:val="00832BA1"/>
    <w:rsid w:val="008917DA"/>
    <w:rsid w:val="009400BB"/>
    <w:rsid w:val="0095715B"/>
    <w:rsid w:val="009800C0"/>
    <w:rsid w:val="00981211"/>
    <w:rsid w:val="00A2706F"/>
    <w:rsid w:val="00A56DBB"/>
    <w:rsid w:val="00A7768D"/>
    <w:rsid w:val="00A90BED"/>
    <w:rsid w:val="00A91D6A"/>
    <w:rsid w:val="00A97F7B"/>
    <w:rsid w:val="00AD142C"/>
    <w:rsid w:val="00B233A1"/>
    <w:rsid w:val="00BE375B"/>
    <w:rsid w:val="00C224F0"/>
    <w:rsid w:val="00C70A19"/>
    <w:rsid w:val="00C97E0C"/>
    <w:rsid w:val="00CA302C"/>
    <w:rsid w:val="00CC01CE"/>
    <w:rsid w:val="00CE6C33"/>
    <w:rsid w:val="00D05E83"/>
    <w:rsid w:val="00D06C3F"/>
    <w:rsid w:val="00D52F40"/>
    <w:rsid w:val="00D7778E"/>
    <w:rsid w:val="00D90E7B"/>
    <w:rsid w:val="00DB7AAE"/>
    <w:rsid w:val="00DC5DEE"/>
    <w:rsid w:val="00DD2740"/>
    <w:rsid w:val="00E10734"/>
    <w:rsid w:val="00E41ECF"/>
    <w:rsid w:val="00E434F2"/>
    <w:rsid w:val="00F02551"/>
    <w:rsid w:val="00F337CD"/>
    <w:rsid w:val="00F55594"/>
    <w:rsid w:val="00FE4941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62F7"/>
  <w15:chartTrackingRefBased/>
  <w15:docId w15:val="{621E4D6E-7AA6-4703-9889-B3A7A033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1E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F5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546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74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557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Bíró</dc:creator>
  <cp:keywords/>
  <dc:description/>
  <cp:lastModifiedBy>Dell Tiop</cp:lastModifiedBy>
  <cp:revision>11</cp:revision>
  <dcterms:created xsi:type="dcterms:W3CDTF">2016-11-04T17:44:00Z</dcterms:created>
  <dcterms:modified xsi:type="dcterms:W3CDTF">2016-11-10T12:54:00Z</dcterms:modified>
</cp:coreProperties>
</file>