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8E7366" w:rsidP="008E7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366">
        <w:rPr>
          <w:rFonts w:ascii="Times New Roman" w:hAnsi="Times New Roman" w:cs="Times New Roman"/>
          <w:b/>
          <w:sz w:val="32"/>
          <w:szCs w:val="32"/>
        </w:rPr>
        <w:t>FERENCZY KÁROLY REJTVÉNY</w:t>
      </w:r>
    </w:p>
    <w:p w:rsidR="008E7366" w:rsidRDefault="008E7366" w:rsidP="008E7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366">
        <w:rPr>
          <w:rFonts w:ascii="Times New Roman" w:hAnsi="Times New Roman" w:cs="Times New Roman"/>
          <w:b/>
          <w:sz w:val="32"/>
          <w:szCs w:val="32"/>
        </w:rPr>
        <w:t>SZITAKÖTŐ 35.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7366">
        <w:rPr>
          <w:rFonts w:ascii="Times New Roman" w:hAnsi="Times New Roman" w:cs="Times New Roman"/>
          <w:b/>
          <w:sz w:val="32"/>
          <w:szCs w:val="32"/>
        </w:rPr>
        <w:t>SZÁM, 24-25.OLDAL</w:t>
      </w:r>
    </w:p>
    <w:p w:rsidR="008E7366" w:rsidRDefault="008E7366" w:rsidP="008E7366">
      <w:pP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</w:pPr>
      <w:r w:rsidRPr="008E7366">
        <w:rPr>
          <w:rFonts w:ascii="Times New Roman" w:hAnsi="Times New Roman" w:cs="Times New Roman"/>
          <w:sz w:val="28"/>
          <w:szCs w:val="28"/>
        </w:rPr>
        <w:t xml:space="preserve">Kultúránk alapvető témája az idő. </w:t>
      </w:r>
      <w:r w:rsidRPr="008E7366"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 xml:space="preserve">Az  </w:t>
      </w:r>
      <w:r w:rsidRPr="008E7366">
        <w:rPr>
          <w:rFonts w:ascii="Times New Roman" w:hAnsi="Times New Roman" w:cs="Times New Roman"/>
          <w:b/>
          <w:color w:val="090019"/>
          <w:sz w:val="28"/>
          <w:szCs w:val="28"/>
          <w:u w:val="single"/>
          <w:shd w:val="clear" w:color="auto" w:fill="FFFFFF"/>
        </w:rPr>
        <w:t>Elvesztegetett  idő</w:t>
      </w:r>
      <w:r w:rsidRPr="008E7366">
        <w:rPr>
          <w:rFonts w:ascii="Times New Roman" w:hAnsi="Times New Roman" w:cs="Times New Roman"/>
          <w:b/>
          <w:color w:val="090019"/>
          <w:sz w:val="28"/>
          <w:szCs w:val="28"/>
          <w:shd w:val="clear" w:color="auto" w:fill="FFFFFF"/>
        </w:rPr>
        <w:t>  című  kiállítás</w:t>
      </w:r>
      <w:r w:rsidRPr="008E7366"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 xml:space="preserve"> témája  napjaink  időtapasztalata</w:t>
      </w:r>
      <w: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>, mely a Ferenczy Múzeumban tekinthető meg november 20-ig. Melyik városban? – a rejtvény fősorából kiderül.</w:t>
      </w:r>
    </w:p>
    <w:p w:rsidR="00077746" w:rsidRDefault="00077746" w:rsidP="008E7366">
      <w:pP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</w:pPr>
    </w:p>
    <w:tbl>
      <w:tblPr>
        <w:tblStyle w:val="Rcsostblzat"/>
        <w:tblW w:w="9542" w:type="dxa"/>
        <w:tblInd w:w="5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9"/>
        <w:gridCol w:w="605"/>
        <w:gridCol w:w="480"/>
      </w:tblGrid>
      <w:tr w:rsidR="00077746" w:rsidTr="00077746"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077746" w:rsidRDefault="00077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1"/>
          <w:wAfter w:w="480" w:type="dxa"/>
        </w:trPr>
        <w:tc>
          <w:tcPr>
            <w:tcW w:w="3620" w:type="dxa"/>
            <w:gridSpan w:val="6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5"/>
          <w:wAfter w:w="2902" w:type="dxa"/>
        </w:trPr>
        <w:tc>
          <w:tcPr>
            <w:tcW w:w="1206" w:type="dxa"/>
            <w:gridSpan w:val="2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1"/>
          <w:wAfter w:w="480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nil"/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1"/>
          <w:wAfter w:w="480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nil"/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000000" w:themeFill="text1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gridSpan w:val="5"/>
            <w:tcBorders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2"/>
          <w:wAfter w:w="1085" w:type="dxa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3"/>
            <w:tcBorders>
              <w:top w:val="nil"/>
              <w:bottom w:val="nil"/>
              <w:right w:val="nil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46" w:rsidTr="00077746">
        <w:trPr>
          <w:gridAfter w:val="6"/>
          <w:wAfter w:w="3506" w:type="dxa"/>
        </w:trPr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DD6EE" w:themeFill="accent1" w:themeFillTint="66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right w:val="single" w:sz="4" w:space="0" w:color="auto"/>
            </w:tcBorders>
          </w:tcPr>
          <w:p w:rsidR="00077746" w:rsidRDefault="00077746" w:rsidP="008E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366" w:rsidRPr="008E7366" w:rsidRDefault="008E7366" w:rsidP="008E7366">
      <w:pPr>
        <w:rPr>
          <w:rFonts w:ascii="Times New Roman" w:hAnsi="Times New Roman" w:cs="Times New Roman"/>
          <w:sz w:val="28"/>
          <w:szCs w:val="28"/>
        </w:rPr>
      </w:pPr>
    </w:p>
    <w:p w:rsidR="008E7366" w:rsidRDefault="00FF1F6A" w:rsidP="00FF1F6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 w:rsidRPr="0009467F">
        <w:rPr>
          <w:rFonts w:ascii="Times New Roman" w:hAnsi="Times New Roman" w:cs="Times New Roman"/>
          <w:sz w:val="28"/>
          <w:szCs w:val="28"/>
        </w:rPr>
        <w:t>1.</w:t>
      </w:r>
      <w:r w:rsidRPr="00FF1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Ismert festménye, melyen egy férfi és egy sárga ruhás nő találkozik egy hídon.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Festő, szintén tagja az 1908-ban alakult MIÉNK művészegyesületnek. ( Béla)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Őszi festménye, melyen egy kalapos férfi elé tárul a panoráma.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Bajor főváros, festői szemléletváltásának helyszíne.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Őszi hónap, de ismert festményének is címe.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szabad ég alatti festésmód másik elnevezése.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Károly szobrász gyermekének neve.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poszteren látható alkotás műfaja.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Francia főváros, ahol festői tudását fejlesztette.</w:t>
      </w: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Környezet, melynek valósághű bemutatására törekszik a naturalizmus.</w:t>
      </w:r>
    </w:p>
    <w:p w:rsidR="0009467F" w:rsidRDefault="0009467F" w:rsidP="00FF1F6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09467F" w:rsidRDefault="0009467F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09467F" w:rsidRDefault="0009467F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 híres festők alkottak még e városban a Ferenczy családon kívül?</w:t>
      </w:r>
    </w:p>
    <w:p w:rsidR="0009467F" w:rsidRDefault="0009467F" w:rsidP="00FF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9467F" w:rsidRDefault="0009467F" w:rsidP="00FF1F6A">
      <w:pPr>
        <w:rPr>
          <w:rFonts w:ascii="Times New Roman" w:hAnsi="Times New Roman" w:cs="Times New Roman"/>
          <w:sz w:val="28"/>
          <w:szCs w:val="28"/>
        </w:rPr>
      </w:pPr>
    </w:p>
    <w:p w:rsidR="0009467F" w:rsidRDefault="0009467F" w:rsidP="000946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366">
        <w:rPr>
          <w:rFonts w:ascii="Times New Roman" w:hAnsi="Times New Roman" w:cs="Times New Roman"/>
          <w:b/>
          <w:sz w:val="32"/>
          <w:szCs w:val="32"/>
        </w:rPr>
        <w:lastRenderedPageBreak/>
        <w:t>FERENCZY KÁROLY REJTVÉNY</w:t>
      </w:r>
    </w:p>
    <w:p w:rsidR="0009467F" w:rsidRDefault="0009467F" w:rsidP="000946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366">
        <w:rPr>
          <w:rFonts w:ascii="Times New Roman" w:hAnsi="Times New Roman" w:cs="Times New Roman"/>
          <w:b/>
          <w:sz w:val="32"/>
          <w:szCs w:val="32"/>
        </w:rPr>
        <w:t>SZITAKÖTŐ 35.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7366">
        <w:rPr>
          <w:rFonts w:ascii="Times New Roman" w:hAnsi="Times New Roman" w:cs="Times New Roman"/>
          <w:b/>
          <w:sz w:val="32"/>
          <w:szCs w:val="32"/>
        </w:rPr>
        <w:t>SZÁM, 24-25.OLDAL</w:t>
      </w:r>
    </w:p>
    <w:p w:rsidR="0009467F" w:rsidRDefault="0009467F" w:rsidP="0009467F">
      <w:pP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</w:pPr>
      <w:r w:rsidRPr="008E7366">
        <w:rPr>
          <w:rFonts w:ascii="Times New Roman" w:hAnsi="Times New Roman" w:cs="Times New Roman"/>
          <w:sz w:val="28"/>
          <w:szCs w:val="28"/>
        </w:rPr>
        <w:t xml:space="preserve">Kultúránk alapvető témája az idő. </w:t>
      </w:r>
      <w:r w:rsidRPr="008E7366"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 xml:space="preserve">Az  </w:t>
      </w:r>
      <w:r w:rsidRPr="008E7366">
        <w:rPr>
          <w:rFonts w:ascii="Times New Roman" w:hAnsi="Times New Roman" w:cs="Times New Roman"/>
          <w:b/>
          <w:color w:val="090019"/>
          <w:sz w:val="28"/>
          <w:szCs w:val="28"/>
          <w:u w:val="single"/>
          <w:shd w:val="clear" w:color="auto" w:fill="FFFFFF"/>
        </w:rPr>
        <w:t>Elvesztegetett  idő</w:t>
      </w:r>
      <w:r w:rsidRPr="008E7366">
        <w:rPr>
          <w:rFonts w:ascii="Times New Roman" w:hAnsi="Times New Roman" w:cs="Times New Roman"/>
          <w:b/>
          <w:color w:val="090019"/>
          <w:sz w:val="28"/>
          <w:szCs w:val="28"/>
          <w:shd w:val="clear" w:color="auto" w:fill="FFFFFF"/>
        </w:rPr>
        <w:t>  című  kiállítás</w:t>
      </w:r>
      <w:r w:rsidRPr="008E7366"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 xml:space="preserve"> témája  napjaink  időtapasztalata</w:t>
      </w:r>
      <w: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  <w:t>, mely a Ferenczy Múzeumban tekinthető meg november 20-ig. Melyik városban? – a rejtvény fősorából kiderül.</w:t>
      </w:r>
    </w:p>
    <w:p w:rsidR="0009467F" w:rsidRDefault="0009467F" w:rsidP="0009467F">
      <w:pPr>
        <w:rPr>
          <w:rFonts w:ascii="Times New Roman" w:hAnsi="Times New Roman" w:cs="Times New Roman"/>
          <w:color w:val="090019"/>
          <w:sz w:val="28"/>
          <w:szCs w:val="28"/>
          <w:shd w:val="clear" w:color="auto" w:fill="FFFFFF"/>
        </w:rPr>
      </w:pPr>
    </w:p>
    <w:tbl>
      <w:tblPr>
        <w:tblStyle w:val="Rcsostblzat"/>
        <w:tblW w:w="9542" w:type="dxa"/>
        <w:tblInd w:w="5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9"/>
        <w:gridCol w:w="605"/>
        <w:gridCol w:w="480"/>
      </w:tblGrid>
      <w:tr w:rsidR="0009467F" w:rsidTr="00370CD9"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9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5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480" w:type="dxa"/>
            <w:shd w:val="clear" w:color="auto" w:fill="auto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09467F" w:rsidTr="00370CD9">
        <w:trPr>
          <w:gridAfter w:val="1"/>
          <w:wAfter w:w="480" w:type="dxa"/>
        </w:trPr>
        <w:tc>
          <w:tcPr>
            <w:tcW w:w="3620" w:type="dxa"/>
            <w:gridSpan w:val="6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818" w:type="dxa"/>
            <w:gridSpan w:val="3"/>
            <w:tcBorders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5"/>
          <w:wAfter w:w="2902" w:type="dxa"/>
        </w:trPr>
        <w:tc>
          <w:tcPr>
            <w:tcW w:w="1206" w:type="dxa"/>
            <w:gridSpan w:val="2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9467F" w:rsidTr="00370CD9">
        <w:trPr>
          <w:gridAfter w:val="1"/>
          <w:wAfter w:w="480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18" w:type="dxa"/>
            <w:gridSpan w:val="3"/>
            <w:tcBorders>
              <w:top w:val="nil"/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1"/>
          <w:wAfter w:w="480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818" w:type="dxa"/>
            <w:gridSpan w:val="3"/>
            <w:tcBorders>
              <w:top w:val="nil"/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000000" w:themeFill="text1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9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09467F" w:rsidTr="00370CD9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25" w:type="dxa"/>
            <w:gridSpan w:val="5"/>
            <w:tcBorders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2"/>
          <w:wAfter w:w="1085" w:type="dxa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13" w:type="dxa"/>
            <w:gridSpan w:val="2"/>
            <w:tcBorders>
              <w:top w:val="nil"/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2"/>
          <w:wAfter w:w="1085" w:type="dxa"/>
        </w:trPr>
        <w:tc>
          <w:tcPr>
            <w:tcW w:w="3016" w:type="dxa"/>
            <w:gridSpan w:val="5"/>
            <w:tcBorders>
              <w:top w:val="nil"/>
              <w:lef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817" w:type="dxa"/>
            <w:gridSpan w:val="3"/>
            <w:tcBorders>
              <w:top w:val="nil"/>
              <w:bottom w:val="nil"/>
              <w:right w:val="nil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7F" w:rsidTr="00370CD9">
        <w:trPr>
          <w:gridAfter w:val="6"/>
          <w:wAfter w:w="3506" w:type="dxa"/>
        </w:trPr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BDD6EE" w:themeFill="accent1" w:themeFillTint="66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  <w:tcBorders>
              <w:top w:val="nil"/>
              <w:right w:val="single" w:sz="4" w:space="0" w:color="auto"/>
            </w:tcBorders>
          </w:tcPr>
          <w:p w:rsidR="0009467F" w:rsidRDefault="0009467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:rsidR="0009467F" w:rsidRPr="008E7366" w:rsidRDefault="0009467F" w:rsidP="0009467F">
      <w:pPr>
        <w:rPr>
          <w:rFonts w:ascii="Times New Roman" w:hAnsi="Times New Roman" w:cs="Times New Roman"/>
          <w:sz w:val="28"/>
          <w:szCs w:val="28"/>
        </w:rPr>
      </w:pPr>
    </w:p>
    <w:p w:rsidR="0009467F" w:rsidRDefault="0009467F" w:rsidP="0009467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 w:rsidRPr="0009467F">
        <w:rPr>
          <w:rFonts w:ascii="Times New Roman" w:hAnsi="Times New Roman" w:cs="Times New Roman"/>
          <w:sz w:val="28"/>
          <w:szCs w:val="28"/>
        </w:rPr>
        <w:t>1.</w:t>
      </w:r>
      <w:r w:rsidRPr="00FF1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Ismert festménye, melyen egy férfi és egy sárga ruhás nő találkozik egy hídon.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Festő, szintén tagja az 1908-ban alakult MIÉNK művészegyesületnek. ( Béla)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Őszi festménye, melyen egy kalapos férfi elé tárul a panoráma.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Bajor főváros, festői szemléletváltásának helyszíne.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Őszi hónap, de ismert festményének is címe.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szabad ég alatti festésmód másik elnevezése.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Károly szobrász gyermekének neve.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poszteren látható alkotás műfaja.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Francia főváros, ahol festői tudását fejlesztette.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Környezet, melynek valósághű bemutatására törekszik a naturalizmus.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SZENTENDRE</w:t>
      </w:r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 híres festők alkottak még e városban a Ferenczy családon kívü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9467F" w:rsidRDefault="00FE083C" w:rsidP="00094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Barcsay Jenő, Ámos Imre, Anna Margit, </w:t>
      </w:r>
      <w:proofErr w:type="spellStart"/>
      <w:r>
        <w:rPr>
          <w:rFonts w:ascii="Times New Roman" w:hAnsi="Times New Roman" w:cs="Times New Roman"/>
          <w:sz w:val="28"/>
          <w:szCs w:val="28"/>
        </w:rPr>
        <w:t>Kmetty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János</w:t>
      </w:r>
      <w:bookmarkStart w:id="0" w:name="_GoBack"/>
      <w:bookmarkEnd w:id="0"/>
    </w:p>
    <w:p w:rsidR="0009467F" w:rsidRDefault="0009467F" w:rsidP="0009467F">
      <w:pPr>
        <w:rPr>
          <w:rFonts w:ascii="Times New Roman" w:hAnsi="Times New Roman" w:cs="Times New Roman"/>
          <w:sz w:val="28"/>
          <w:szCs w:val="28"/>
        </w:rPr>
      </w:pPr>
    </w:p>
    <w:p w:rsidR="0009467F" w:rsidRPr="00FF1F6A" w:rsidRDefault="0009467F" w:rsidP="0009467F">
      <w:pPr>
        <w:rPr>
          <w:rFonts w:ascii="Times New Roman" w:hAnsi="Times New Roman" w:cs="Times New Roman"/>
          <w:sz w:val="28"/>
          <w:szCs w:val="28"/>
        </w:rPr>
      </w:pPr>
    </w:p>
    <w:p w:rsidR="00FF1F6A" w:rsidRDefault="00FF1F6A" w:rsidP="00FF1F6A">
      <w:pPr>
        <w:rPr>
          <w:rFonts w:ascii="Times New Roman" w:hAnsi="Times New Roman" w:cs="Times New Roman"/>
          <w:sz w:val="28"/>
          <w:szCs w:val="28"/>
        </w:rPr>
      </w:pPr>
    </w:p>
    <w:p w:rsidR="0009467F" w:rsidRPr="00FF1F6A" w:rsidRDefault="0009467F" w:rsidP="00FF1F6A">
      <w:pPr>
        <w:rPr>
          <w:rFonts w:ascii="Times New Roman" w:hAnsi="Times New Roman" w:cs="Times New Roman"/>
          <w:sz w:val="28"/>
          <w:szCs w:val="28"/>
        </w:rPr>
      </w:pPr>
    </w:p>
    <w:sectPr w:rsidR="0009467F" w:rsidRPr="00FF1F6A" w:rsidSect="0009467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66"/>
    <w:rsid w:val="00077746"/>
    <w:rsid w:val="0009467F"/>
    <w:rsid w:val="007461F6"/>
    <w:rsid w:val="008E7366"/>
    <w:rsid w:val="00CB5BA4"/>
    <w:rsid w:val="00FE083C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FB6B1-2E5D-4748-9E09-D81293D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2016-11-08T23:32:00Z</dcterms:created>
  <dcterms:modified xsi:type="dcterms:W3CDTF">2016-11-09T00:32:00Z</dcterms:modified>
</cp:coreProperties>
</file>