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C3B" w:rsidRPr="00CA6CDE" w:rsidRDefault="00BE3C3B" w:rsidP="00BE3C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CDE">
        <w:rPr>
          <w:rFonts w:ascii="Times New Roman" w:hAnsi="Times New Roman" w:cs="Times New Roman"/>
          <w:b/>
          <w:sz w:val="28"/>
          <w:szCs w:val="28"/>
        </w:rPr>
        <w:t>TÖRÖK REJTVÉNY I.</w:t>
      </w:r>
    </w:p>
    <w:p w:rsidR="00BE3C3B" w:rsidRDefault="00BE3C3B" w:rsidP="00BE3C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CDE">
        <w:rPr>
          <w:rFonts w:ascii="Times New Roman" w:hAnsi="Times New Roman" w:cs="Times New Roman"/>
          <w:b/>
          <w:sz w:val="28"/>
          <w:szCs w:val="28"/>
        </w:rPr>
        <w:t>Szitakötő 34</w:t>
      </w:r>
      <w:proofErr w:type="gramStart"/>
      <w:r w:rsidRPr="00CA6CDE">
        <w:rPr>
          <w:rFonts w:ascii="Times New Roman" w:hAnsi="Times New Roman" w:cs="Times New Roman"/>
          <w:b/>
          <w:sz w:val="28"/>
          <w:szCs w:val="28"/>
        </w:rPr>
        <w:t>.szám</w:t>
      </w:r>
      <w:proofErr w:type="gramEnd"/>
      <w:r w:rsidRPr="00CA6CDE">
        <w:rPr>
          <w:rFonts w:ascii="Times New Roman" w:hAnsi="Times New Roman" w:cs="Times New Roman"/>
          <w:b/>
          <w:sz w:val="28"/>
          <w:szCs w:val="28"/>
        </w:rPr>
        <w:t>, 46-48.oldal</w:t>
      </w:r>
    </w:p>
    <w:p w:rsidR="00BE3C3B" w:rsidRDefault="00BE3C3B" w:rsidP="00BE3C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Fejtsd meg a keresztrejtvényt és a megfejtésből megtudhatod </w:t>
      </w:r>
      <w:r>
        <w:rPr>
          <w:rFonts w:ascii="Times New Roman" w:hAnsi="Times New Roman" w:cs="Times New Roman"/>
          <w:b/>
          <w:sz w:val="28"/>
          <w:szCs w:val="28"/>
        </w:rPr>
        <w:t>annak az egyházi személynek a tisztségét, aki a mecsetben az imára hívó szöveget énekli.</w:t>
      </w:r>
    </w:p>
    <w:p w:rsidR="00EF510B" w:rsidRDefault="00BE3C3B" w:rsidP="00BE3C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Rcsostblzat"/>
        <w:tblW w:w="10217" w:type="dxa"/>
        <w:tblInd w:w="5" w:type="dxa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525"/>
        <w:gridCol w:w="630"/>
      </w:tblGrid>
      <w:tr w:rsidR="005108A3" w:rsidTr="008E7F8F">
        <w:trPr>
          <w:gridAfter w:val="2"/>
          <w:wAfter w:w="1155" w:type="dxa"/>
        </w:trPr>
        <w:tc>
          <w:tcPr>
            <w:tcW w:w="2013" w:type="dxa"/>
            <w:gridSpan w:val="2"/>
            <w:tcBorders>
              <w:top w:val="nil"/>
              <w:left w:val="nil"/>
            </w:tcBorders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vMerge w:val="restart"/>
            <w:tcBorders>
              <w:top w:val="nil"/>
              <w:right w:val="nil"/>
            </w:tcBorders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right w:val="nil"/>
            </w:tcBorders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08A3" w:rsidTr="008E7F8F">
        <w:trPr>
          <w:gridAfter w:val="2"/>
          <w:wAfter w:w="1155" w:type="dxa"/>
        </w:trPr>
        <w:tc>
          <w:tcPr>
            <w:tcW w:w="1006" w:type="dxa"/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shd w:val="clear" w:color="auto" w:fill="F7CAAC" w:themeFill="accent2" w:themeFillTint="66"/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vMerge/>
            <w:tcBorders>
              <w:right w:val="nil"/>
            </w:tcBorders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vMerge/>
            <w:tcBorders>
              <w:left w:val="nil"/>
              <w:right w:val="nil"/>
            </w:tcBorders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08A3" w:rsidTr="008E7F8F">
        <w:trPr>
          <w:gridAfter w:val="2"/>
          <w:wAfter w:w="1155" w:type="dxa"/>
        </w:trPr>
        <w:tc>
          <w:tcPr>
            <w:tcW w:w="1006" w:type="dxa"/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shd w:val="clear" w:color="auto" w:fill="F7CAAC" w:themeFill="accent2" w:themeFillTint="66"/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vMerge/>
            <w:tcBorders>
              <w:right w:val="nil"/>
            </w:tcBorders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vMerge/>
            <w:tcBorders>
              <w:left w:val="nil"/>
              <w:right w:val="nil"/>
            </w:tcBorders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F8F" w:rsidTr="008E7F8F">
        <w:trPr>
          <w:gridAfter w:val="2"/>
          <w:wAfter w:w="1155" w:type="dxa"/>
        </w:trPr>
        <w:tc>
          <w:tcPr>
            <w:tcW w:w="1006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8E7F8F" w:rsidRDefault="008E7F8F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:rsidR="008E7F8F" w:rsidRDefault="008E7F8F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8E7F8F" w:rsidRDefault="008E7F8F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8E7F8F" w:rsidRDefault="008E7F8F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shd w:val="clear" w:color="auto" w:fill="F7CAAC" w:themeFill="accent2" w:themeFillTint="66"/>
          </w:tcPr>
          <w:p w:rsidR="008E7F8F" w:rsidRDefault="008E7F8F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8E7F8F" w:rsidRDefault="008E7F8F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8E7F8F" w:rsidRDefault="008E7F8F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8E7F8F" w:rsidRDefault="008E7F8F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vMerge/>
            <w:tcBorders>
              <w:right w:val="nil"/>
            </w:tcBorders>
          </w:tcPr>
          <w:p w:rsidR="008E7F8F" w:rsidRDefault="008E7F8F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F8F" w:rsidTr="008E7F8F">
        <w:trPr>
          <w:gridAfter w:val="2"/>
          <w:wAfter w:w="1155" w:type="dxa"/>
        </w:trPr>
        <w:tc>
          <w:tcPr>
            <w:tcW w:w="1006" w:type="dxa"/>
            <w:vMerge/>
            <w:tcBorders>
              <w:left w:val="nil"/>
              <w:bottom w:val="nil"/>
              <w:right w:val="nil"/>
            </w:tcBorders>
          </w:tcPr>
          <w:p w:rsidR="008E7F8F" w:rsidRDefault="008E7F8F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vMerge w:val="restart"/>
            <w:tcBorders>
              <w:left w:val="nil"/>
              <w:bottom w:val="nil"/>
              <w:right w:val="nil"/>
            </w:tcBorders>
          </w:tcPr>
          <w:p w:rsidR="008E7F8F" w:rsidRDefault="008E7F8F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left w:val="nil"/>
            </w:tcBorders>
          </w:tcPr>
          <w:p w:rsidR="008E7F8F" w:rsidRDefault="008E7F8F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8E7F8F" w:rsidRDefault="008E7F8F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shd w:val="clear" w:color="auto" w:fill="F7CAAC" w:themeFill="accent2" w:themeFillTint="66"/>
          </w:tcPr>
          <w:p w:rsidR="008E7F8F" w:rsidRDefault="008E7F8F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8E7F8F" w:rsidRDefault="008E7F8F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8E7F8F" w:rsidRDefault="008E7F8F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8E7F8F" w:rsidRDefault="008E7F8F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8E7F8F" w:rsidRDefault="008E7F8F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08A3" w:rsidTr="008E7F8F">
        <w:trPr>
          <w:trHeight w:val="30"/>
        </w:trPr>
        <w:tc>
          <w:tcPr>
            <w:tcW w:w="1006" w:type="dxa"/>
            <w:vMerge/>
            <w:tcBorders>
              <w:left w:val="nil"/>
              <w:bottom w:val="nil"/>
              <w:right w:val="nil"/>
            </w:tcBorders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shd w:val="clear" w:color="auto" w:fill="F7CAAC" w:themeFill="accent2" w:themeFillTint="66"/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5108A3" w:rsidRDefault="005108A3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</w:tcPr>
          <w:p w:rsidR="005108A3" w:rsidRDefault="005108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5108A3" w:rsidRDefault="005108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F8F" w:rsidTr="008E7F8F">
        <w:trPr>
          <w:trHeight w:val="285"/>
        </w:trPr>
        <w:tc>
          <w:tcPr>
            <w:tcW w:w="1006" w:type="dxa"/>
            <w:vMerge/>
            <w:tcBorders>
              <w:left w:val="nil"/>
              <w:bottom w:val="nil"/>
              <w:right w:val="nil"/>
            </w:tcBorders>
          </w:tcPr>
          <w:p w:rsidR="008E7F8F" w:rsidRDefault="008E7F8F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E7F8F" w:rsidRDefault="008E7F8F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8E7F8F" w:rsidRDefault="008E7F8F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8E7F8F" w:rsidRDefault="008E7F8F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shd w:val="clear" w:color="auto" w:fill="F7CAAC" w:themeFill="accent2" w:themeFillTint="66"/>
          </w:tcPr>
          <w:p w:rsidR="008E7F8F" w:rsidRDefault="008E7F8F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8E7F8F" w:rsidRDefault="008E7F8F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8E7F8F" w:rsidRDefault="008E7F8F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8E7F8F" w:rsidRDefault="008E7F8F" w:rsidP="00BE3C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2" w:type="dxa"/>
            <w:gridSpan w:val="3"/>
            <w:tcBorders>
              <w:bottom w:val="nil"/>
              <w:right w:val="nil"/>
            </w:tcBorders>
          </w:tcPr>
          <w:p w:rsidR="008E7F8F" w:rsidRDefault="008E7F8F" w:rsidP="005108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202C4" w:rsidRDefault="00D27D09"/>
    <w:p w:rsidR="008E7F8F" w:rsidRDefault="008E7F8F"/>
    <w:p w:rsidR="008E7F8F" w:rsidRDefault="008E7F8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8E7F8F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8E7F8F" w:rsidRDefault="008E7F8F">
      <w:pPr>
        <w:rPr>
          <w:rFonts w:ascii="Times New Roman" w:hAnsi="Times New Roman" w:cs="Times New Roman"/>
          <w:sz w:val="28"/>
          <w:szCs w:val="28"/>
        </w:rPr>
      </w:pPr>
      <w:r w:rsidRPr="008E7F8F">
        <w:rPr>
          <w:rFonts w:ascii="Times New Roman" w:hAnsi="Times New Roman" w:cs="Times New Roman"/>
          <w:sz w:val="28"/>
          <w:szCs w:val="28"/>
        </w:rPr>
        <w:t>1.,</w:t>
      </w:r>
      <w:r>
        <w:rPr>
          <w:rFonts w:ascii="Times New Roman" w:hAnsi="Times New Roman" w:cs="Times New Roman"/>
          <w:sz w:val="28"/>
          <w:szCs w:val="28"/>
        </w:rPr>
        <w:t xml:space="preserve"> Tábornok, függetlenségi harcának eredménye a köztársaság kikiáltása 1923-ban.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Mustafa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8E7F8F" w:rsidRDefault="008E7F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2., „ A törökök atya </w:t>
      </w:r>
      <w:proofErr w:type="gramStart"/>
      <w:r>
        <w:rPr>
          <w:rFonts w:ascii="Times New Roman" w:hAnsi="Times New Roman" w:cs="Times New Roman"/>
          <w:sz w:val="28"/>
          <w:szCs w:val="28"/>
        </w:rPr>
        <w:t>„ másképp</w:t>
      </w:r>
      <w:proofErr w:type="gramEnd"/>
    </w:p>
    <w:p w:rsidR="008E7F8F" w:rsidRDefault="008E7F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3., Történetíró, aki Pécsett született, Székesfehérváron írta műveit </w:t>
      </w:r>
      <w:proofErr w:type="gramStart"/>
      <w:r>
        <w:rPr>
          <w:rFonts w:ascii="Times New Roman" w:hAnsi="Times New Roman" w:cs="Times New Roman"/>
          <w:sz w:val="28"/>
          <w:szCs w:val="28"/>
        </w:rPr>
        <w:t>( Ibrahim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8E7F8F" w:rsidRDefault="008E7F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4., A hettitákat leigázó nép.</w:t>
      </w:r>
    </w:p>
    <w:p w:rsidR="008E7F8F" w:rsidRDefault="008E7F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5., </w:t>
      </w:r>
      <w:r w:rsidR="00D27D09">
        <w:rPr>
          <w:rFonts w:ascii="Times New Roman" w:hAnsi="Times New Roman" w:cs="Times New Roman"/>
          <w:sz w:val="28"/>
          <w:szCs w:val="28"/>
        </w:rPr>
        <w:t>Muszlim imaház neve.</w:t>
      </w:r>
    </w:p>
    <w:p w:rsidR="00D27D09" w:rsidRDefault="00D27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6., Város, itt hunyt el Szulejmán szultán 1566-ban.</w:t>
      </w:r>
    </w:p>
    <w:p w:rsidR="00D27D09" w:rsidRDefault="00D27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7., A szultán udvarának neve </w:t>
      </w:r>
      <w:proofErr w:type="gramStart"/>
      <w:r>
        <w:rPr>
          <w:rFonts w:ascii="Times New Roman" w:hAnsi="Times New Roman" w:cs="Times New Roman"/>
          <w:sz w:val="28"/>
          <w:szCs w:val="28"/>
        </w:rPr>
        <w:t>( ….</w:t>
      </w:r>
      <w:proofErr w:type="gramEnd"/>
      <w:r>
        <w:rPr>
          <w:rFonts w:ascii="Times New Roman" w:hAnsi="Times New Roman" w:cs="Times New Roman"/>
          <w:sz w:val="28"/>
          <w:szCs w:val="28"/>
        </w:rPr>
        <w:t>. Porta ).</w:t>
      </w:r>
    </w:p>
    <w:p w:rsidR="00D27D09" w:rsidRDefault="00D27D09">
      <w:pPr>
        <w:rPr>
          <w:rFonts w:ascii="Times New Roman" w:hAnsi="Times New Roman" w:cs="Times New Roman"/>
          <w:sz w:val="28"/>
          <w:szCs w:val="28"/>
        </w:rPr>
      </w:pPr>
    </w:p>
    <w:p w:rsidR="00D27D09" w:rsidRDefault="00D27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27D09" w:rsidRDefault="00D27D09" w:rsidP="00D27D09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4B16B817" wp14:editId="04DA6BEE">
            <wp:extent cx="1087200" cy="1778400"/>
            <wp:effectExtent l="0" t="0" r="0" b="0"/>
            <wp:docPr id="1" name="Kép 1" descr="http://teszt2.turkinfo.hu/wp-content/uploads/2015/10/muezzi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szt2.turkinfo.hu/wp-content/uploads/2015/10/muezzin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00" cy="17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D09" w:rsidRDefault="00D27D09" w:rsidP="00D27D09">
      <w:pPr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D27D09" w:rsidRPr="00D27D09" w:rsidRDefault="00D27D09" w:rsidP="00D27D09">
      <w:pPr>
        <w:ind w:left="354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27D09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MEGOLDÁS</w:t>
      </w:r>
    </w:p>
    <w:p w:rsidR="00D27D09" w:rsidRPr="00CA6CDE" w:rsidRDefault="00D27D09" w:rsidP="00D27D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CDE">
        <w:rPr>
          <w:rFonts w:ascii="Times New Roman" w:hAnsi="Times New Roman" w:cs="Times New Roman"/>
          <w:b/>
          <w:sz w:val="28"/>
          <w:szCs w:val="28"/>
        </w:rPr>
        <w:t>TÖRÖK REJTVÉNY I.</w:t>
      </w:r>
    </w:p>
    <w:p w:rsidR="00D27D09" w:rsidRDefault="00D27D09" w:rsidP="00D27D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CDE">
        <w:rPr>
          <w:rFonts w:ascii="Times New Roman" w:hAnsi="Times New Roman" w:cs="Times New Roman"/>
          <w:b/>
          <w:sz w:val="28"/>
          <w:szCs w:val="28"/>
        </w:rPr>
        <w:t>Szitakötő 34</w:t>
      </w:r>
      <w:proofErr w:type="gramStart"/>
      <w:r w:rsidRPr="00CA6CDE">
        <w:rPr>
          <w:rFonts w:ascii="Times New Roman" w:hAnsi="Times New Roman" w:cs="Times New Roman"/>
          <w:b/>
          <w:sz w:val="28"/>
          <w:szCs w:val="28"/>
        </w:rPr>
        <w:t>.szám</w:t>
      </w:r>
      <w:proofErr w:type="gramEnd"/>
      <w:r w:rsidRPr="00CA6CDE">
        <w:rPr>
          <w:rFonts w:ascii="Times New Roman" w:hAnsi="Times New Roman" w:cs="Times New Roman"/>
          <w:b/>
          <w:sz w:val="28"/>
          <w:szCs w:val="28"/>
        </w:rPr>
        <w:t>, 46-48.oldal</w:t>
      </w:r>
    </w:p>
    <w:p w:rsidR="00D27D09" w:rsidRPr="00CA6CDE" w:rsidRDefault="00D27D09" w:rsidP="00D27D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Fejtsd meg a keresztrejtvényt és a megfejtésből megtudhatod annak az egyházi személynek a tisztségét, aki a mecsetben az imára hívó szöveget énekli.</w:t>
      </w:r>
      <w:r w:rsidRPr="00D27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CDE">
        <w:rPr>
          <w:rFonts w:ascii="Times New Roman" w:hAnsi="Times New Roman" w:cs="Times New Roman"/>
          <w:b/>
          <w:sz w:val="28"/>
          <w:szCs w:val="28"/>
        </w:rPr>
        <w:t>TÖRÖK REJTVÉNY I.</w:t>
      </w:r>
    </w:p>
    <w:p w:rsidR="00D27D09" w:rsidRDefault="00D27D09" w:rsidP="00D27D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Rcsostblzat"/>
        <w:tblW w:w="10217" w:type="dxa"/>
        <w:tblInd w:w="5" w:type="dxa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525"/>
        <w:gridCol w:w="630"/>
      </w:tblGrid>
      <w:tr w:rsidR="00D27D09" w:rsidTr="007F5B23">
        <w:trPr>
          <w:gridAfter w:val="2"/>
          <w:wAfter w:w="1155" w:type="dxa"/>
        </w:trPr>
        <w:tc>
          <w:tcPr>
            <w:tcW w:w="2013" w:type="dxa"/>
            <w:gridSpan w:val="2"/>
            <w:tcBorders>
              <w:top w:val="nil"/>
              <w:left w:val="nil"/>
            </w:tcBorders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1007" w:type="dxa"/>
            <w:vMerge w:val="restart"/>
            <w:tcBorders>
              <w:top w:val="nil"/>
              <w:right w:val="nil"/>
            </w:tcBorders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right w:val="nil"/>
            </w:tcBorders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7D09" w:rsidTr="007F5B23">
        <w:trPr>
          <w:gridAfter w:val="2"/>
          <w:wAfter w:w="1155" w:type="dxa"/>
        </w:trPr>
        <w:tc>
          <w:tcPr>
            <w:tcW w:w="1006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007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1007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007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1007" w:type="dxa"/>
            <w:shd w:val="clear" w:color="auto" w:fill="F7CAAC" w:themeFill="accent2" w:themeFillTint="66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Ü</w:t>
            </w:r>
          </w:p>
        </w:tc>
        <w:tc>
          <w:tcPr>
            <w:tcW w:w="1007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1007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1007" w:type="dxa"/>
            <w:vMerge/>
            <w:tcBorders>
              <w:right w:val="nil"/>
            </w:tcBorders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vMerge/>
            <w:tcBorders>
              <w:left w:val="nil"/>
              <w:right w:val="nil"/>
            </w:tcBorders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7D09" w:rsidTr="007F5B23">
        <w:trPr>
          <w:gridAfter w:val="2"/>
          <w:wAfter w:w="1155" w:type="dxa"/>
        </w:trPr>
        <w:tc>
          <w:tcPr>
            <w:tcW w:w="1006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1007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1007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007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007" w:type="dxa"/>
            <w:shd w:val="clear" w:color="auto" w:fill="F7CAAC" w:themeFill="accent2" w:themeFillTint="66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1007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007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007" w:type="dxa"/>
            <w:vMerge/>
            <w:tcBorders>
              <w:right w:val="nil"/>
            </w:tcBorders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vMerge/>
            <w:tcBorders>
              <w:left w:val="nil"/>
              <w:right w:val="nil"/>
            </w:tcBorders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7D09" w:rsidTr="007F5B23">
        <w:trPr>
          <w:gridAfter w:val="2"/>
          <w:wAfter w:w="1155" w:type="dxa"/>
        </w:trPr>
        <w:tc>
          <w:tcPr>
            <w:tcW w:w="1006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1007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1007" w:type="dxa"/>
            <w:shd w:val="clear" w:color="auto" w:fill="F7CAAC" w:themeFill="accent2" w:themeFillTint="66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1007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007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1007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1007" w:type="dxa"/>
            <w:vMerge/>
            <w:tcBorders>
              <w:right w:val="nil"/>
            </w:tcBorders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7D09" w:rsidTr="007F5B23">
        <w:trPr>
          <w:gridAfter w:val="2"/>
          <w:wAfter w:w="1155" w:type="dxa"/>
        </w:trPr>
        <w:tc>
          <w:tcPr>
            <w:tcW w:w="1006" w:type="dxa"/>
            <w:vMerge/>
            <w:tcBorders>
              <w:left w:val="nil"/>
              <w:bottom w:val="nil"/>
              <w:right w:val="nil"/>
            </w:tcBorders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vMerge w:val="restart"/>
            <w:tcBorders>
              <w:left w:val="nil"/>
              <w:bottom w:val="nil"/>
              <w:right w:val="nil"/>
            </w:tcBorders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left w:val="nil"/>
            </w:tcBorders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007" w:type="dxa"/>
            <w:shd w:val="clear" w:color="auto" w:fill="F7CAAC" w:themeFill="accent2" w:themeFillTint="66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1007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007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1007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1007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</w:tr>
      <w:tr w:rsidR="00D27D09" w:rsidTr="007F5B23">
        <w:trPr>
          <w:trHeight w:val="30"/>
        </w:trPr>
        <w:tc>
          <w:tcPr>
            <w:tcW w:w="1006" w:type="dxa"/>
            <w:vMerge/>
            <w:tcBorders>
              <w:left w:val="nil"/>
              <w:bottom w:val="nil"/>
              <w:right w:val="nil"/>
            </w:tcBorders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007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1007" w:type="dxa"/>
            <w:shd w:val="clear" w:color="auto" w:fill="F7CAAC" w:themeFill="accent2" w:themeFillTint="66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007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1007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1007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1007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525" w:type="dxa"/>
            <w:shd w:val="clear" w:color="auto" w:fill="auto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630" w:type="dxa"/>
            <w:shd w:val="clear" w:color="auto" w:fill="auto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</w:tr>
      <w:tr w:rsidR="00D27D09" w:rsidTr="007F5B23">
        <w:trPr>
          <w:trHeight w:val="285"/>
        </w:trPr>
        <w:tc>
          <w:tcPr>
            <w:tcW w:w="1006" w:type="dxa"/>
            <w:vMerge/>
            <w:tcBorders>
              <w:left w:val="nil"/>
              <w:bottom w:val="nil"/>
              <w:right w:val="nil"/>
            </w:tcBorders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1007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1007" w:type="dxa"/>
            <w:shd w:val="clear" w:color="auto" w:fill="F7CAAC" w:themeFill="accent2" w:themeFillTint="66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1007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</w:p>
        </w:tc>
        <w:tc>
          <w:tcPr>
            <w:tcW w:w="1007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1007" w:type="dxa"/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162" w:type="dxa"/>
            <w:gridSpan w:val="3"/>
            <w:tcBorders>
              <w:bottom w:val="nil"/>
              <w:right w:val="nil"/>
            </w:tcBorders>
          </w:tcPr>
          <w:p w:rsidR="00D27D09" w:rsidRDefault="00D27D09" w:rsidP="007F5B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27D09" w:rsidRDefault="00D27D09" w:rsidP="00D27D09"/>
    <w:p w:rsidR="00D27D09" w:rsidRDefault="00D27D09" w:rsidP="00D27D09"/>
    <w:p w:rsidR="00D27D09" w:rsidRDefault="00D27D09" w:rsidP="00D27D0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8E7F8F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D27D09" w:rsidRDefault="00D27D09" w:rsidP="00D27D09">
      <w:pPr>
        <w:rPr>
          <w:rFonts w:ascii="Times New Roman" w:hAnsi="Times New Roman" w:cs="Times New Roman"/>
          <w:sz w:val="28"/>
          <w:szCs w:val="28"/>
        </w:rPr>
      </w:pPr>
      <w:r w:rsidRPr="008E7F8F">
        <w:rPr>
          <w:rFonts w:ascii="Times New Roman" w:hAnsi="Times New Roman" w:cs="Times New Roman"/>
          <w:sz w:val="28"/>
          <w:szCs w:val="28"/>
        </w:rPr>
        <w:t>1.,</w:t>
      </w:r>
      <w:r>
        <w:rPr>
          <w:rFonts w:ascii="Times New Roman" w:hAnsi="Times New Roman" w:cs="Times New Roman"/>
          <w:sz w:val="28"/>
          <w:szCs w:val="28"/>
        </w:rPr>
        <w:t xml:space="preserve"> Tábornok, függetlenségi harcának eredménye a köztársaság kikiáltása 1923-ban.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Mustafa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D27D09" w:rsidRDefault="00D27D09" w:rsidP="00D27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2., „ A törökök atya </w:t>
      </w:r>
      <w:proofErr w:type="gramStart"/>
      <w:r>
        <w:rPr>
          <w:rFonts w:ascii="Times New Roman" w:hAnsi="Times New Roman" w:cs="Times New Roman"/>
          <w:sz w:val="28"/>
          <w:szCs w:val="28"/>
        </w:rPr>
        <w:t>„ másképp</w:t>
      </w:r>
      <w:proofErr w:type="gramEnd"/>
    </w:p>
    <w:p w:rsidR="00D27D09" w:rsidRDefault="00D27D09" w:rsidP="00D27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3., Történetíró, aki Pécsett született, Székesfehérváron írta műveit </w:t>
      </w:r>
      <w:proofErr w:type="gramStart"/>
      <w:r>
        <w:rPr>
          <w:rFonts w:ascii="Times New Roman" w:hAnsi="Times New Roman" w:cs="Times New Roman"/>
          <w:sz w:val="28"/>
          <w:szCs w:val="28"/>
        </w:rPr>
        <w:t>( Ibrahim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D27D09" w:rsidRDefault="00D27D09" w:rsidP="00D27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4., A hettitákat leigázó nép.</w:t>
      </w:r>
    </w:p>
    <w:p w:rsidR="00D27D09" w:rsidRDefault="00D27D09" w:rsidP="00D27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5., Muszlim imaház neve.</w:t>
      </w:r>
    </w:p>
    <w:p w:rsidR="00D27D09" w:rsidRDefault="00D27D09" w:rsidP="00D27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6., Város, itt hunyt el Szulejmán szultán 1566-ban.</w:t>
      </w:r>
    </w:p>
    <w:p w:rsidR="00D27D09" w:rsidRDefault="00D27D09" w:rsidP="00D27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7., A szultán udvarának neve </w:t>
      </w:r>
      <w:proofErr w:type="gramStart"/>
      <w:r>
        <w:rPr>
          <w:rFonts w:ascii="Times New Roman" w:hAnsi="Times New Roman" w:cs="Times New Roman"/>
          <w:sz w:val="28"/>
          <w:szCs w:val="28"/>
        </w:rPr>
        <w:t>( ….</w:t>
      </w:r>
      <w:proofErr w:type="gramEnd"/>
      <w:r>
        <w:rPr>
          <w:rFonts w:ascii="Times New Roman" w:hAnsi="Times New Roman" w:cs="Times New Roman"/>
          <w:sz w:val="28"/>
          <w:szCs w:val="28"/>
        </w:rPr>
        <w:t>. Porta ).</w:t>
      </w:r>
    </w:p>
    <w:p w:rsidR="00D27D09" w:rsidRDefault="00D27D09" w:rsidP="00D27D09">
      <w:pPr>
        <w:rPr>
          <w:rFonts w:ascii="Times New Roman" w:hAnsi="Times New Roman" w:cs="Times New Roman"/>
          <w:b/>
          <w:sz w:val="28"/>
          <w:szCs w:val="28"/>
        </w:rPr>
      </w:pPr>
    </w:p>
    <w:p w:rsidR="00D27D09" w:rsidRDefault="00D27D09" w:rsidP="00D27D09">
      <w:pPr>
        <w:rPr>
          <w:rFonts w:ascii="Times New Roman" w:hAnsi="Times New Roman" w:cs="Times New Roman"/>
          <w:b/>
          <w:sz w:val="28"/>
          <w:szCs w:val="28"/>
        </w:rPr>
      </w:pPr>
    </w:p>
    <w:p w:rsidR="00D27D09" w:rsidRPr="00D27D09" w:rsidRDefault="00D27D09" w:rsidP="00D27D09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74D1FE60" wp14:editId="3718ADCC">
            <wp:extent cx="1087200" cy="1778400"/>
            <wp:effectExtent l="0" t="0" r="0" b="0"/>
            <wp:docPr id="2" name="Kép 2" descr="http://teszt2.turkinfo.hu/wp-content/uploads/2015/10/muezzi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szt2.turkinfo.hu/wp-content/uploads/2015/10/muezzin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00" cy="17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7D09" w:rsidRPr="00D27D09" w:rsidSect="00D27D0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3B"/>
    <w:rsid w:val="005108A3"/>
    <w:rsid w:val="007461F6"/>
    <w:rsid w:val="008E7F8F"/>
    <w:rsid w:val="00BE3C3B"/>
    <w:rsid w:val="00CB5BA4"/>
    <w:rsid w:val="00D27D09"/>
    <w:rsid w:val="00EF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8C384-634A-4B55-944A-75816C19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3C3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F5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2016-05-31T23:44:00Z</dcterms:created>
  <dcterms:modified xsi:type="dcterms:W3CDTF">2016-06-01T00:34:00Z</dcterms:modified>
</cp:coreProperties>
</file>